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AE2B4" w14:textId="77777777" w:rsidR="00883154" w:rsidRDefault="008834EB">
      <w:pPr>
        <w:tabs>
          <w:tab w:val="right" w:pos="9639"/>
        </w:tabs>
        <w:spacing w:after="60"/>
        <w:rPr>
          <w:rFonts w:ascii="Arial" w:eastAsia="MS Mincho" w:hAnsi="Arial"/>
          <w:b/>
          <w:lang w:val="en-US"/>
        </w:rPr>
      </w:pPr>
      <w:r>
        <w:rPr>
          <w:rFonts w:ascii="Arial" w:hAnsi="Arial"/>
          <w:b/>
          <w:lang w:val="en-US"/>
        </w:rPr>
        <w:t xml:space="preserve">3GPP TSG RAN WG3 Meeting # 114-bis-e </w:t>
      </w:r>
      <w:r>
        <w:rPr>
          <w:rFonts w:ascii="Arial" w:hAnsi="Arial"/>
          <w:b/>
          <w:lang w:val="en-US"/>
        </w:rPr>
        <w:tab/>
        <w:t>R3-221067</w:t>
      </w:r>
    </w:p>
    <w:p w14:paraId="7567CE6E" w14:textId="77777777" w:rsidR="00883154" w:rsidRDefault="008834EB">
      <w:pPr>
        <w:rPr>
          <w:rFonts w:ascii="Arial" w:hAnsi="Arial"/>
          <w:b/>
          <w:lang w:val="en-US"/>
        </w:rPr>
      </w:pPr>
      <w:r>
        <w:rPr>
          <w:rFonts w:ascii="Arial" w:hAnsi="Arial"/>
          <w:b/>
          <w:lang w:val="en-US"/>
        </w:rPr>
        <w:t>e-meeting, 17-26</w:t>
      </w:r>
      <w:r>
        <w:rPr>
          <w:rFonts w:ascii="Arial" w:hAnsi="Arial"/>
          <w:b/>
          <w:vertAlign w:val="superscript"/>
          <w:lang w:val="en-US"/>
        </w:rPr>
        <w:t>th</w:t>
      </w:r>
      <w:r>
        <w:rPr>
          <w:rFonts w:ascii="Arial" w:hAnsi="Arial"/>
          <w:b/>
          <w:lang w:val="en-US"/>
        </w:rPr>
        <w:t xml:space="preserve"> January 2022</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p>
    <w:p w14:paraId="2A675743" w14:textId="77777777" w:rsidR="00883154" w:rsidRDefault="00883154">
      <w:pPr>
        <w:tabs>
          <w:tab w:val="left" w:pos="1800"/>
        </w:tabs>
        <w:spacing w:after="60"/>
        <w:ind w:left="1800" w:hanging="1800"/>
        <w:rPr>
          <w:b/>
          <w:color w:val="000000"/>
          <w:sz w:val="24"/>
          <w:lang w:val="en-US"/>
        </w:rPr>
      </w:pPr>
    </w:p>
    <w:p w14:paraId="598B5E36" w14:textId="7AC7B76F" w:rsidR="00883154" w:rsidRDefault="008834EB">
      <w:pPr>
        <w:tabs>
          <w:tab w:val="left" w:pos="1800"/>
        </w:tabs>
        <w:spacing w:after="60"/>
        <w:ind w:left="1800" w:hanging="1800"/>
        <w:rPr>
          <w:b/>
          <w:sz w:val="24"/>
          <w:lang w:val="en-US"/>
        </w:rPr>
      </w:pPr>
      <w:r>
        <w:rPr>
          <w:b/>
          <w:color w:val="000000"/>
          <w:sz w:val="24"/>
          <w:lang w:val="en-US"/>
        </w:rPr>
        <w:t>Title:</w:t>
      </w:r>
      <w:r>
        <w:rPr>
          <w:b/>
          <w:color w:val="000000"/>
          <w:sz w:val="24"/>
          <w:lang w:val="en-US"/>
        </w:rPr>
        <w:tab/>
        <w:t>CB: # 2001_NTN_</w:t>
      </w:r>
      <w:r w:rsidRPr="00FB50EC">
        <w:rPr>
          <w:b/>
          <w:color w:val="000000"/>
          <w:sz w:val="24"/>
          <w:lang w:val="en-US"/>
        </w:rPr>
        <w:t>General  (</w:t>
      </w:r>
      <w:r w:rsidR="00972D25" w:rsidRPr="00FB50EC">
        <w:rPr>
          <w:b/>
          <w:color w:val="000000"/>
          <w:sz w:val="24"/>
          <w:lang w:val="en-US"/>
        </w:rPr>
        <w:t xml:space="preserve">summary of  </w:t>
      </w:r>
      <w:r w:rsidR="008051DC" w:rsidRPr="00FB50EC">
        <w:rPr>
          <w:b/>
          <w:color w:val="000000"/>
          <w:sz w:val="24"/>
          <w:lang w:val="en-US"/>
        </w:rPr>
        <w:t>2</w:t>
      </w:r>
      <w:r w:rsidR="008051DC" w:rsidRPr="00FB50EC">
        <w:rPr>
          <w:b/>
          <w:color w:val="000000"/>
          <w:sz w:val="24"/>
          <w:vertAlign w:val="superscript"/>
          <w:lang w:val="en-US"/>
        </w:rPr>
        <w:t>nd</w:t>
      </w:r>
      <w:r w:rsidR="008051DC" w:rsidRPr="00FB50EC">
        <w:rPr>
          <w:b/>
          <w:color w:val="000000"/>
          <w:sz w:val="24"/>
          <w:lang w:val="en-US"/>
        </w:rPr>
        <w:t xml:space="preserve"> </w:t>
      </w:r>
      <w:r w:rsidRPr="00FB50EC">
        <w:rPr>
          <w:b/>
          <w:color w:val="000000"/>
          <w:sz w:val="24"/>
          <w:lang w:val="en-US"/>
        </w:rPr>
        <w:t>round)</w:t>
      </w:r>
    </w:p>
    <w:p w14:paraId="52AA1249" w14:textId="77777777" w:rsidR="00883154" w:rsidRDefault="008834EB">
      <w:pPr>
        <w:tabs>
          <w:tab w:val="left" w:pos="1800"/>
        </w:tabs>
        <w:spacing w:after="60"/>
        <w:rPr>
          <w:b/>
          <w:sz w:val="24"/>
          <w:lang w:val="en-US"/>
        </w:rPr>
      </w:pPr>
      <w:r>
        <w:rPr>
          <w:b/>
          <w:sz w:val="24"/>
          <w:lang w:val="en-US"/>
        </w:rPr>
        <w:t xml:space="preserve">Source: </w:t>
      </w:r>
      <w:r>
        <w:rPr>
          <w:b/>
          <w:sz w:val="24"/>
          <w:lang w:val="en-US"/>
        </w:rPr>
        <w:tab/>
        <w:t>Thales (mode</w:t>
      </w:r>
      <w:bookmarkStart w:id="0" w:name="_GoBack"/>
      <w:bookmarkEnd w:id="0"/>
      <w:r>
        <w:rPr>
          <w:b/>
          <w:sz w:val="24"/>
          <w:lang w:val="en-US"/>
        </w:rPr>
        <w:t xml:space="preserve">rator) </w:t>
      </w:r>
    </w:p>
    <w:p w14:paraId="618C5E19" w14:textId="77777777" w:rsidR="00883154" w:rsidRDefault="008834EB">
      <w:pPr>
        <w:tabs>
          <w:tab w:val="left" w:pos="1800"/>
        </w:tabs>
        <w:spacing w:after="60"/>
        <w:rPr>
          <w:b/>
          <w:sz w:val="24"/>
          <w:lang w:val="en-US"/>
        </w:rPr>
      </w:pPr>
      <w:r>
        <w:rPr>
          <w:b/>
          <w:sz w:val="24"/>
          <w:lang w:val="en-US"/>
        </w:rPr>
        <w:t>Type:</w:t>
      </w:r>
      <w:r>
        <w:rPr>
          <w:b/>
          <w:sz w:val="24"/>
          <w:lang w:val="en-US"/>
        </w:rPr>
        <w:tab/>
        <w:t>discussion</w:t>
      </w:r>
    </w:p>
    <w:p w14:paraId="6102CE48" w14:textId="77777777" w:rsidR="00883154" w:rsidRDefault="008834EB">
      <w:pPr>
        <w:tabs>
          <w:tab w:val="left" w:pos="1800"/>
        </w:tabs>
        <w:spacing w:after="60"/>
        <w:rPr>
          <w:b/>
          <w:sz w:val="24"/>
          <w:lang w:val="en-US"/>
        </w:rPr>
      </w:pPr>
      <w:r>
        <w:rPr>
          <w:b/>
          <w:sz w:val="24"/>
          <w:lang w:val="en-US"/>
        </w:rPr>
        <w:t>Document for:</w:t>
      </w:r>
      <w:r>
        <w:rPr>
          <w:b/>
          <w:sz w:val="24"/>
          <w:lang w:val="en-US"/>
        </w:rPr>
        <w:tab/>
        <w:t xml:space="preserve">Agreement </w:t>
      </w:r>
    </w:p>
    <w:p w14:paraId="43B07AE5" w14:textId="77777777" w:rsidR="00883154" w:rsidRDefault="008834EB">
      <w:pPr>
        <w:tabs>
          <w:tab w:val="left" w:pos="1800"/>
        </w:tabs>
        <w:spacing w:after="60"/>
        <w:rPr>
          <w:b/>
          <w:sz w:val="24"/>
          <w:lang w:val="en-US"/>
        </w:rPr>
      </w:pPr>
      <w:r>
        <w:rPr>
          <w:b/>
          <w:sz w:val="24"/>
          <w:lang w:val="en-US"/>
        </w:rPr>
        <w:t>Agenda Item:</w:t>
      </w:r>
      <w:r>
        <w:rPr>
          <w:b/>
          <w:sz w:val="24"/>
          <w:lang w:val="en-US"/>
        </w:rPr>
        <w:tab/>
        <w:t xml:space="preserve">20.1 </w:t>
      </w:r>
    </w:p>
    <w:p w14:paraId="64677BC1" w14:textId="77777777" w:rsidR="00883154" w:rsidRDefault="008834EB">
      <w:pPr>
        <w:tabs>
          <w:tab w:val="left" w:pos="1800"/>
        </w:tabs>
        <w:spacing w:after="60"/>
        <w:rPr>
          <w:b/>
          <w:sz w:val="24"/>
          <w:lang w:val="en-US"/>
        </w:rPr>
      </w:pPr>
      <w:r>
        <w:rPr>
          <w:b/>
          <w:sz w:val="24"/>
          <w:lang w:val="en-US"/>
        </w:rPr>
        <w:t xml:space="preserve">Work Item: </w:t>
      </w:r>
      <w:r>
        <w:rPr>
          <w:b/>
          <w:sz w:val="24"/>
          <w:lang w:val="en-US"/>
        </w:rPr>
        <w:tab/>
      </w:r>
      <w:proofErr w:type="spellStart"/>
      <w:r>
        <w:rPr>
          <w:b/>
          <w:sz w:val="24"/>
          <w:lang w:val="en-US"/>
        </w:rPr>
        <w:t>NR_NTN_solutions</w:t>
      </w:r>
      <w:proofErr w:type="spellEnd"/>
      <w:r>
        <w:rPr>
          <w:b/>
          <w:sz w:val="24"/>
          <w:lang w:val="en-US"/>
        </w:rPr>
        <w:t>: Solutions for NR to support non-terrestrial networks (NTN)\</w:t>
      </w:r>
    </w:p>
    <w:p w14:paraId="71038FC6" w14:textId="77777777" w:rsidR="00883154" w:rsidRDefault="00883154">
      <w:pPr>
        <w:rPr>
          <w:lang w:val="en-US"/>
        </w:rPr>
      </w:pPr>
    </w:p>
    <w:p w14:paraId="30AF9804" w14:textId="77777777" w:rsidR="00883154" w:rsidRDefault="008834EB">
      <w:pPr>
        <w:pStyle w:val="Titre1"/>
      </w:pPr>
      <w:r>
        <w:t>Introduction</w:t>
      </w:r>
    </w:p>
    <w:p w14:paraId="5B67994F" w14:textId="77777777" w:rsidR="00883154" w:rsidRDefault="00883154"/>
    <w:p w14:paraId="30714CF5" w14:textId="77777777" w:rsidR="00883154" w:rsidRDefault="008834EB">
      <w:pPr>
        <w:rPr>
          <w:lang w:val="en-US" w:eastAsia="ja-JP"/>
        </w:rPr>
      </w:pPr>
      <w:r>
        <w:rPr>
          <w:lang w:val="en-US" w:eastAsia="ja-JP"/>
        </w:rPr>
        <w:t xml:space="preserve">This document aims at discussing and agree on BL CRs related to the Rel-17 WI </w:t>
      </w:r>
      <w:proofErr w:type="spellStart"/>
      <w:r>
        <w:rPr>
          <w:lang w:val="en-US" w:eastAsia="ja-JP"/>
        </w:rPr>
        <w:t>NR_NTN_solutions</w:t>
      </w:r>
      <w:proofErr w:type="spellEnd"/>
      <w:r>
        <w:rPr>
          <w:lang w:val="en-US" w:eastAsia="ja-JP"/>
        </w:rPr>
        <w:t>.</w:t>
      </w:r>
    </w:p>
    <w:p w14:paraId="05A22401" w14:textId="77777777" w:rsidR="00883154" w:rsidRDefault="008834EB">
      <w:pPr>
        <w:rPr>
          <w:lang w:val="en-US" w:eastAsia="ja-JP"/>
        </w:rPr>
      </w:pPr>
      <w:r>
        <w:rPr>
          <w:lang w:val="en-US" w:eastAsia="ja-JP"/>
        </w:rPr>
        <w:t>Hereunder is recalled the description of the email discussion as defined by the RAN3 chair in its notes:</w:t>
      </w:r>
    </w:p>
    <w:p w14:paraId="384BFB67" w14:textId="77777777" w:rsidR="00883154" w:rsidRDefault="008834EB">
      <w:pPr>
        <w:rPr>
          <w:lang w:val="en-US"/>
        </w:rPr>
      </w:pPr>
      <w:r>
        <w:rPr>
          <w:rFonts w:ascii="Calibri" w:hAnsi="Calibri" w:cs="Calibri"/>
          <w:b/>
          <w:color w:val="FF00FF"/>
          <w:sz w:val="18"/>
          <w:lang w:val="en-US"/>
        </w:rPr>
        <w:t xml:space="preserve">CB: # </w:t>
      </w:r>
      <w:r>
        <w:rPr>
          <w:rFonts w:ascii="Calibri" w:hAnsi="Calibri" w:cs="Calibri"/>
          <w:b/>
          <w:bCs/>
          <w:color w:val="FF00FF"/>
          <w:sz w:val="18"/>
          <w:szCs w:val="18"/>
          <w:lang w:val="en-US"/>
        </w:rPr>
        <w:t>2001_NTN_General</w:t>
      </w:r>
    </w:p>
    <w:p w14:paraId="55F86B5E" w14:textId="77777777" w:rsidR="00883154" w:rsidRDefault="008834EB">
      <w:pPr>
        <w:widowControl w:val="0"/>
        <w:ind w:left="144" w:hanging="144"/>
        <w:rPr>
          <w:rFonts w:ascii="Calibri" w:hAnsi="Calibri" w:cs="Calibri"/>
          <w:b/>
          <w:color w:val="FF00FF"/>
          <w:sz w:val="18"/>
          <w:lang w:val="en-US"/>
        </w:rPr>
      </w:pPr>
      <w:r>
        <w:rPr>
          <w:rFonts w:ascii="Calibri" w:hAnsi="Calibri" w:cs="Calibri" w:hint="eastAsia"/>
          <w:b/>
          <w:color w:val="FF00FF"/>
          <w:sz w:val="18"/>
          <w:lang w:val="en-US"/>
        </w:rPr>
        <w:t>-</w:t>
      </w:r>
      <w:r>
        <w:rPr>
          <w:rFonts w:ascii="Calibri" w:hAnsi="Calibri" w:cs="Calibri"/>
          <w:b/>
          <w:color w:val="FF00FF"/>
          <w:sz w:val="18"/>
          <w:lang w:val="en-US"/>
        </w:rPr>
        <w:t xml:space="preserve"> Check LSs from other groups</w:t>
      </w:r>
    </w:p>
    <w:p w14:paraId="363BE3E5" w14:textId="77777777" w:rsidR="00883154" w:rsidRDefault="008834EB">
      <w:pPr>
        <w:rPr>
          <w:rFonts w:ascii="Calibri" w:hAnsi="Calibri" w:cs="Calibri"/>
          <w:b/>
          <w:bCs/>
          <w:color w:val="FF00FF"/>
          <w:sz w:val="18"/>
          <w:szCs w:val="18"/>
          <w:lang w:val="en-US"/>
        </w:rPr>
      </w:pPr>
      <w:r>
        <w:rPr>
          <w:rFonts w:ascii="Calibri" w:hAnsi="Calibri" w:cs="Calibri"/>
          <w:b/>
          <w:color w:val="FF00FF"/>
          <w:sz w:val="18"/>
          <w:lang w:val="en-US"/>
        </w:rPr>
        <w:t xml:space="preserve">- </w:t>
      </w:r>
      <w:r>
        <w:rPr>
          <w:rFonts w:ascii="Calibri" w:hAnsi="Calibri" w:cs="Calibri"/>
          <w:b/>
          <w:bCs/>
          <w:color w:val="FF00FF"/>
          <w:sz w:val="18"/>
          <w:szCs w:val="18"/>
          <w:lang w:val="en-US"/>
        </w:rPr>
        <w:t>Endorse BL CRs if agreeable</w:t>
      </w:r>
    </w:p>
    <w:p w14:paraId="32A28D80" w14:textId="77777777" w:rsidR="00883154" w:rsidRDefault="008834EB">
      <w:pPr>
        <w:rPr>
          <w:rFonts w:ascii="Calibri" w:hAnsi="Calibri" w:cs="Calibri"/>
          <w:b/>
          <w:bCs/>
          <w:color w:val="FF00FF"/>
          <w:sz w:val="18"/>
          <w:szCs w:val="18"/>
          <w:lang w:val="en-US"/>
        </w:rPr>
      </w:pPr>
      <w:r>
        <w:rPr>
          <w:rFonts w:ascii="Calibri" w:hAnsi="Calibri" w:cs="Calibri"/>
          <w:b/>
          <w:bCs/>
          <w:color w:val="FF00FF"/>
          <w:sz w:val="18"/>
          <w:szCs w:val="18"/>
          <w:lang w:val="en-US"/>
        </w:rPr>
        <w:t xml:space="preserve">- Can the changes in </w:t>
      </w:r>
      <w:hyperlink r:id="rId14" w:history="1">
        <w:r>
          <w:rPr>
            <w:rStyle w:val="Lienhypertexte"/>
            <w:rFonts w:ascii="Calibri" w:hAnsi="Calibri" w:cs="Calibri"/>
            <w:b/>
            <w:bCs/>
            <w:sz w:val="18"/>
            <w:szCs w:val="18"/>
            <w:lang w:val="en-US"/>
          </w:rPr>
          <w:t>R3-220465</w:t>
        </w:r>
      </w:hyperlink>
      <w:r>
        <w:rPr>
          <w:rFonts w:ascii="Calibri" w:hAnsi="Calibri" w:cs="Calibri"/>
          <w:b/>
          <w:bCs/>
          <w:color w:val="FF00FF"/>
          <w:sz w:val="18"/>
          <w:szCs w:val="18"/>
          <w:lang w:val="en-US"/>
        </w:rPr>
        <w:t xml:space="preserve"> be agreed?</w:t>
      </w:r>
    </w:p>
    <w:p w14:paraId="211B4204" w14:textId="77777777" w:rsidR="00883154" w:rsidRDefault="008834EB">
      <w:pPr>
        <w:ind w:left="144" w:hanging="144"/>
        <w:rPr>
          <w:color w:val="000000"/>
          <w:sz w:val="18"/>
          <w:szCs w:val="18"/>
          <w:lang w:val="en-US"/>
        </w:rPr>
      </w:pPr>
      <w:r>
        <w:rPr>
          <w:rFonts w:ascii="Calibri" w:hAnsi="Calibri" w:cs="Calibri"/>
          <w:color w:val="000000"/>
          <w:sz w:val="18"/>
          <w:szCs w:val="18"/>
          <w:lang w:val="en-US"/>
        </w:rPr>
        <w:t>(Thales - moderator)</w:t>
      </w:r>
    </w:p>
    <w:p w14:paraId="2DC0571D" w14:textId="77777777" w:rsidR="00883154" w:rsidRDefault="008834EB">
      <w:pPr>
        <w:rPr>
          <w:rFonts w:ascii="Calibri" w:hAnsi="Calibri" w:cs="Calibri"/>
          <w:color w:val="000000"/>
          <w:sz w:val="18"/>
          <w:szCs w:val="18"/>
          <w:lang w:val="en-US"/>
        </w:rPr>
      </w:pPr>
      <w:r>
        <w:rPr>
          <w:rFonts w:ascii="Calibri" w:hAnsi="Calibri" w:cs="Calibri"/>
          <w:color w:val="000000"/>
          <w:sz w:val="18"/>
          <w:szCs w:val="18"/>
          <w:lang w:val="en-US"/>
        </w:rPr>
        <w:t xml:space="preserve">Summary of offline disc </w:t>
      </w:r>
      <w:hyperlink r:id="rId15" w:history="1">
        <w:r>
          <w:rPr>
            <w:rStyle w:val="Lienhypertexte"/>
            <w:rFonts w:ascii="Calibri" w:hAnsi="Calibri" w:cs="Calibri"/>
            <w:sz w:val="18"/>
            <w:szCs w:val="18"/>
            <w:lang w:val="en-US"/>
          </w:rPr>
          <w:t>R3-221067</w:t>
        </w:r>
      </w:hyperlink>
    </w:p>
    <w:p w14:paraId="46DACE33" w14:textId="77777777" w:rsidR="00883154" w:rsidRDefault="00883154">
      <w:pPr>
        <w:rPr>
          <w:lang w:val="en-US" w:eastAsia="ja-JP"/>
        </w:rPr>
      </w:pPr>
    </w:p>
    <w:p w14:paraId="53254C20" w14:textId="77777777" w:rsidR="00883154" w:rsidRDefault="008834EB">
      <w:pPr>
        <w:rPr>
          <w:lang w:val="en-US" w:eastAsia="ja-JP"/>
        </w:rPr>
      </w:pPr>
      <w:r>
        <w:rPr>
          <w:lang w:val="en-US" w:eastAsia="ja-JP"/>
        </w:rPr>
        <w:t>The following TDOCs are considered as part of this discussion:</w:t>
      </w:r>
    </w:p>
    <w:tbl>
      <w:tblPr>
        <w:tblW w:w="9930" w:type="dxa"/>
        <w:tblInd w:w="-39" w:type="dxa"/>
        <w:tblLayout w:type="fixed"/>
        <w:tblLook w:val="04A0" w:firstRow="1" w:lastRow="0" w:firstColumn="1" w:lastColumn="0" w:noHBand="0" w:noVBand="1"/>
      </w:tblPr>
      <w:tblGrid>
        <w:gridCol w:w="1132"/>
        <w:gridCol w:w="4231"/>
        <w:gridCol w:w="4567"/>
      </w:tblGrid>
      <w:tr w:rsidR="00883154" w14:paraId="386376D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E63A0C" w14:textId="77777777" w:rsidR="00883154" w:rsidRDefault="004B66C8">
            <w:pPr>
              <w:widowControl w:val="0"/>
              <w:ind w:left="144" w:hanging="144"/>
              <w:rPr>
                <w:rFonts w:ascii="Calibri" w:hAnsi="Calibri" w:cs="Calibri"/>
                <w:sz w:val="18"/>
                <w:highlight w:val="yellow"/>
              </w:rPr>
            </w:pPr>
            <w:hyperlink r:id="rId16" w:history="1">
              <w:r w:rsidR="008834EB">
                <w:rPr>
                  <w:rFonts w:ascii="Calibri" w:hAnsi="Calibri" w:cs="Calibri"/>
                  <w:sz w:val="18"/>
                  <w:highlight w:val="yellow"/>
                </w:rPr>
                <w:t>R3-220010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4DB0B5"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Clarification of NAS Node Selection Function for NTN nodes providing access over multiple countries (Qualcomm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80DB22" w14:textId="77777777" w:rsidR="00883154" w:rsidRDefault="008834EB">
            <w:pPr>
              <w:widowControl w:val="0"/>
              <w:ind w:left="144" w:hanging="144"/>
              <w:rPr>
                <w:rFonts w:ascii="Calibri" w:hAnsi="Calibri" w:cs="Calibri"/>
                <w:sz w:val="18"/>
              </w:rPr>
            </w:pPr>
            <w:r>
              <w:rPr>
                <w:rFonts w:ascii="Calibri" w:hAnsi="Calibri" w:cs="Calibri"/>
                <w:sz w:val="18"/>
              </w:rPr>
              <w:t>CR0029r6, TS 38.410 v16.4.0, Rel-17, Cat. C</w:t>
            </w:r>
          </w:p>
        </w:tc>
      </w:tr>
      <w:tr w:rsidR="00883154" w14:paraId="767765E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D35851" w14:textId="77777777" w:rsidR="00883154" w:rsidRDefault="004B66C8">
            <w:pPr>
              <w:widowControl w:val="0"/>
              <w:ind w:left="144" w:hanging="144"/>
              <w:rPr>
                <w:rFonts w:ascii="Calibri" w:hAnsi="Calibri" w:cs="Calibri"/>
                <w:sz w:val="18"/>
                <w:highlight w:val="yellow"/>
              </w:rPr>
            </w:pPr>
            <w:hyperlink r:id="rId17" w:history="1">
              <w:r w:rsidR="008834EB">
                <w:rPr>
                  <w:rFonts w:ascii="Calibri" w:hAnsi="Calibri" w:cs="Calibri"/>
                  <w:sz w:val="18"/>
                  <w:highlight w:val="yellow"/>
                </w:rPr>
                <w:t>R3-220011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F0146F"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4CCD94" w14:textId="77777777" w:rsidR="00883154" w:rsidRDefault="008834EB">
            <w:pPr>
              <w:widowControl w:val="0"/>
              <w:ind w:left="144" w:hanging="144"/>
              <w:rPr>
                <w:rFonts w:ascii="Calibri" w:hAnsi="Calibri" w:cs="Calibri"/>
                <w:sz w:val="18"/>
              </w:rPr>
            </w:pPr>
            <w:r>
              <w:rPr>
                <w:rFonts w:ascii="Calibri" w:hAnsi="Calibri" w:cs="Calibri"/>
                <w:sz w:val="18"/>
              </w:rPr>
              <w:t>CR0488r7, TS 38.423 v16.8.0, Rel-17, Cat. B</w:t>
            </w:r>
          </w:p>
        </w:tc>
      </w:tr>
      <w:tr w:rsidR="00883154" w14:paraId="7A63FEA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8E3A05" w14:textId="77777777" w:rsidR="00883154" w:rsidRDefault="004B66C8">
            <w:pPr>
              <w:widowControl w:val="0"/>
              <w:ind w:left="144" w:hanging="144"/>
              <w:rPr>
                <w:rFonts w:ascii="Calibri" w:hAnsi="Calibri" w:cs="Calibri"/>
                <w:sz w:val="18"/>
                <w:highlight w:val="yellow"/>
              </w:rPr>
            </w:pPr>
            <w:hyperlink r:id="rId18" w:history="1">
              <w:r w:rsidR="008834EB">
                <w:rPr>
                  <w:rFonts w:ascii="Calibri" w:hAnsi="Calibri" w:cs="Calibri"/>
                  <w:sz w:val="18"/>
                  <w:highlight w:val="yellow"/>
                </w:rPr>
                <w:t>R3-220029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54B4A6"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A30E2F" w14:textId="77777777" w:rsidR="00883154" w:rsidRDefault="008834EB">
            <w:pPr>
              <w:widowControl w:val="0"/>
              <w:ind w:left="144" w:hanging="144"/>
              <w:rPr>
                <w:rFonts w:ascii="Calibri" w:hAnsi="Calibri" w:cs="Calibri"/>
                <w:sz w:val="18"/>
              </w:rPr>
            </w:pPr>
            <w:r>
              <w:rPr>
                <w:rFonts w:ascii="Calibri" w:hAnsi="Calibri" w:cs="Calibri"/>
                <w:sz w:val="18"/>
              </w:rPr>
              <w:t>CR0490r8, TS 38.413 v16.8.0, Rel-17, Cat. B</w:t>
            </w:r>
          </w:p>
        </w:tc>
      </w:tr>
      <w:tr w:rsidR="00883154" w14:paraId="53925E3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2D6E36" w14:textId="77777777" w:rsidR="00883154" w:rsidRDefault="004B66C8">
            <w:pPr>
              <w:widowControl w:val="0"/>
              <w:ind w:left="144" w:hanging="144"/>
              <w:rPr>
                <w:rFonts w:ascii="Calibri" w:hAnsi="Calibri" w:cs="Calibri"/>
                <w:sz w:val="18"/>
                <w:highlight w:val="yellow"/>
              </w:rPr>
            </w:pPr>
            <w:hyperlink r:id="rId19" w:history="1">
              <w:r w:rsidR="008834EB">
                <w:rPr>
                  <w:rFonts w:ascii="Calibri" w:hAnsi="Calibri" w:cs="Calibri"/>
                  <w:sz w:val="18"/>
                  <w:highlight w:val="yellow"/>
                </w:rPr>
                <w:t>R3-220071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E9FF23" w14:textId="77777777" w:rsidR="00883154" w:rsidRDefault="008834EB">
            <w:pPr>
              <w:widowControl w:val="0"/>
              <w:ind w:left="144" w:hanging="144"/>
              <w:rPr>
                <w:rFonts w:ascii="Calibri" w:hAnsi="Calibri" w:cs="Calibri"/>
                <w:sz w:val="18"/>
              </w:rPr>
            </w:pPr>
            <w:r>
              <w:rPr>
                <w:rFonts w:ascii="Calibri" w:hAnsi="Calibri" w:cs="Calibri"/>
                <w:sz w:val="18"/>
              </w:rPr>
              <w:t>Support Non-Terrestrial Networks (Huawei, Thales, Ericsson, ZTE,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ED9C4F" w14:textId="77777777" w:rsidR="00883154" w:rsidRDefault="008834EB">
            <w:pPr>
              <w:widowControl w:val="0"/>
              <w:ind w:left="144" w:hanging="144"/>
              <w:rPr>
                <w:rFonts w:ascii="Calibri" w:hAnsi="Calibri" w:cs="Calibri"/>
                <w:sz w:val="18"/>
              </w:rPr>
            </w:pPr>
            <w:r>
              <w:rPr>
                <w:rFonts w:ascii="Calibri" w:hAnsi="Calibri" w:cs="Calibri"/>
                <w:sz w:val="18"/>
              </w:rPr>
              <w:t>draftCR</w:t>
            </w:r>
          </w:p>
        </w:tc>
      </w:tr>
      <w:tr w:rsidR="00883154" w14:paraId="161FE37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3428F6" w14:textId="77777777" w:rsidR="00883154" w:rsidRDefault="004B66C8">
            <w:pPr>
              <w:widowControl w:val="0"/>
              <w:ind w:left="144" w:hanging="144"/>
              <w:rPr>
                <w:rFonts w:ascii="Calibri" w:hAnsi="Calibri" w:cs="Calibri"/>
                <w:sz w:val="18"/>
                <w:highlight w:val="yellow"/>
              </w:rPr>
            </w:pPr>
            <w:hyperlink r:id="rId20" w:history="1">
              <w:r w:rsidR="008834EB">
                <w:rPr>
                  <w:rFonts w:ascii="Calibri" w:hAnsi="Calibri" w:cs="Calibri"/>
                  <w:sz w:val="18"/>
                  <w:highlight w:val="yellow"/>
                </w:rPr>
                <w:t>R3-220108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1430D2"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UE location aspects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A1BEC1"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752126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66B8B4" w14:textId="77777777" w:rsidR="00883154" w:rsidRDefault="004B66C8">
            <w:pPr>
              <w:widowControl w:val="0"/>
              <w:ind w:left="144" w:hanging="144"/>
              <w:rPr>
                <w:rFonts w:ascii="Calibri" w:hAnsi="Calibri" w:cs="Calibri"/>
                <w:sz w:val="18"/>
                <w:highlight w:val="yellow"/>
              </w:rPr>
            </w:pPr>
            <w:hyperlink r:id="rId21" w:history="1">
              <w:r w:rsidR="008834EB">
                <w:rPr>
                  <w:rFonts w:ascii="Calibri" w:hAnsi="Calibri" w:cs="Calibri"/>
                  <w:sz w:val="18"/>
                  <w:highlight w:val="yellow"/>
                </w:rPr>
                <w:t>R3-220112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C8B51E"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extended NAS supervision timers at satellite access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D93709"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01E5C56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D90685" w14:textId="77777777" w:rsidR="00883154" w:rsidRDefault="004B66C8">
            <w:pPr>
              <w:widowControl w:val="0"/>
              <w:ind w:left="144" w:hanging="144"/>
              <w:rPr>
                <w:rFonts w:ascii="Calibri" w:hAnsi="Calibri" w:cs="Calibri"/>
                <w:sz w:val="18"/>
                <w:highlight w:val="yellow"/>
              </w:rPr>
            </w:pPr>
            <w:hyperlink r:id="rId22" w:history="1">
              <w:r w:rsidR="008834EB">
                <w:rPr>
                  <w:rFonts w:ascii="Calibri" w:hAnsi="Calibri" w:cs="Calibri"/>
                  <w:sz w:val="18"/>
                  <w:highlight w:val="yellow"/>
                </w:rPr>
                <w:t>R3-220125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DBE394" w14:textId="77777777" w:rsidR="00883154" w:rsidRDefault="008834EB">
            <w:pPr>
              <w:widowControl w:val="0"/>
              <w:ind w:left="144" w:hanging="144"/>
              <w:rPr>
                <w:rFonts w:ascii="Calibri" w:hAnsi="Calibri" w:cs="Calibri"/>
                <w:sz w:val="18"/>
              </w:rPr>
            </w:pPr>
            <w:r>
              <w:rPr>
                <w:rFonts w:ascii="Calibri" w:hAnsi="Calibri" w:cs="Calibri"/>
                <w:sz w:val="18"/>
              </w:rPr>
              <w:t>Reply LS on NTN specific User Consent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B64E47"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326EE4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D29818" w14:textId="77777777" w:rsidR="00883154" w:rsidRDefault="004B66C8">
            <w:pPr>
              <w:widowControl w:val="0"/>
              <w:ind w:left="144" w:hanging="144"/>
              <w:rPr>
                <w:rFonts w:ascii="Calibri" w:hAnsi="Calibri" w:cs="Calibri"/>
                <w:sz w:val="18"/>
                <w:highlight w:val="yellow"/>
              </w:rPr>
            </w:pPr>
            <w:hyperlink r:id="rId23" w:history="1">
              <w:r w:rsidR="008834EB">
                <w:rPr>
                  <w:rFonts w:ascii="Calibri" w:hAnsi="Calibri" w:cs="Calibri"/>
                  <w:sz w:val="18"/>
                  <w:highlight w:val="yellow"/>
                </w:rPr>
                <w:t>R3-220126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21B9D9"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E37E3F"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185E4A4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332E31" w14:textId="77777777" w:rsidR="00883154" w:rsidRDefault="004B66C8">
            <w:pPr>
              <w:widowControl w:val="0"/>
              <w:ind w:left="144" w:hanging="144"/>
              <w:rPr>
                <w:rFonts w:ascii="Calibri" w:hAnsi="Calibri" w:cs="Calibri"/>
                <w:sz w:val="18"/>
                <w:highlight w:val="yellow"/>
              </w:rPr>
            </w:pPr>
            <w:hyperlink r:id="rId24" w:history="1">
              <w:r w:rsidR="008834EB">
                <w:rPr>
                  <w:rFonts w:ascii="Calibri" w:hAnsi="Calibri" w:cs="Calibri"/>
                  <w:sz w:val="18"/>
                  <w:highlight w:val="yellow"/>
                </w:rPr>
                <w:t>R3-220127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7FEF78"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12B2B2"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3ED145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546A1E" w14:textId="77777777" w:rsidR="00883154" w:rsidRDefault="004B66C8">
            <w:pPr>
              <w:widowControl w:val="0"/>
              <w:ind w:left="144" w:hanging="144"/>
              <w:rPr>
                <w:rFonts w:ascii="Calibri" w:hAnsi="Calibri" w:cs="Calibri"/>
                <w:sz w:val="18"/>
                <w:highlight w:val="yellow"/>
              </w:rPr>
            </w:pPr>
            <w:hyperlink r:id="rId25" w:history="1">
              <w:r w:rsidR="008834EB">
                <w:rPr>
                  <w:rFonts w:ascii="Calibri" w:hAnsi="Calibri" w:cs="Calibri"/>
                  <w:sz w:val="18"/>
                  <w:highlight w:val="yellow"/>
                </w:rPr>
                <w:t>R3-220465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78096A"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Clean-up definition and abbreviation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0E25E9" w14:textId="77777777" w:rsidR="00883154" w:rsidRDefault="008834EB">
            <w:pPr>
              <w:widowControl w:val="0"/>
              <w:ind w:left="144" w:hanging="144"/>
              <w:rPr>
                <w:rFonts w:ascii="Calibri" w:hAnsi="Calibri" w:cs="Calibri"/>
                <w:sz w:val="18"/>
              </w:rPr>
            </w:pPr>
            <w:r>
              <w:rPr>
                <w:rFonts w:ascii="Calibri" w:hAnsi="Calibri" w:cs="Calibri"/>
                <w:sz w:val="18"/>
              </w:rPr>
              <w:t>other</w:t>
            </w:r>
          </w:p>
        </w:tc>
      </w:tr>
      <w:tr w:rsidR="00883154" w14:paraId="4EBE1A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732B65" w14:textId="77777777" w:rsidR="00883154" w:rsidRDefault="004B66C8">
            <w:pPr>
              <w:widowControl w:val="0"/>
              <w:ind w:left="144" w:hanging="144"/>
              <w:rPr>
                <w:rFonts w:ascii="Calibri" w:hAnsi="Calibri" w:cs="Calibri"/>
                <w:sz w:val="18"/>
                <w:highlight w:val="yellow"/>
              </w:rPr>
            </w:pPr>
            <w:hyperlink r:id="rId26" w:history="1">
              <w:r w:rsidR="008834EB">
                <w:rPr>
                  <w:rStyle w:val="Lienhypertexte"/>
                  <w:rFonts w:ascii="Calibri" w:hAnsi="Calibri" w:cs="Calibri"/>
                  <w:sz w:val="18"/>
                  <w:highlight w:val="yellow"/>
                </w:rPr>
                <w:t>R3-220998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54AD4A" w14:textId="77777777" w:rsidR="00883154" w:rsidRDefault="008834EB">
            <w:pPr>
              <w:widowControl w:val="0"/>
              <w:ind w:left="144" w:hanging="144"/>
              <w:rPr>
                <w:rFonts w:ascii="Calibri" w:hAnsi="Calibri" w:cs="Calibri"/>
                <w:sz w:val="18"/>
                <w:lang w:val="en-US"/>
              </w:rPr>
            </w:pPr>
            <w:r>
              <w:rPr>
                <w:rFonts w:ascii="Arial" w:hAnsi="Arial" w:cs="Arial"/>
                <w:color w:val="000000"/>
                <w:sz w:val="16"/>
                <w:szCs w:val="16"/>
                <w:shd w:val="clear" w:color="auto" w:fill="FFFFFF"/>
                <w:lang w:val="en-US"/>
              </w:rPr>
              <w:t>Updated NR-NTN-solutions work plan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88C36E" w14:textId="77777777" w:rsidR="00883154" w:rsidRDefault="008834EB">
            <w:pPr>
              <w:widowControl w:val="0"/>
              <w:ind w:left="144" w:hanging="144"/>
              <w:rPr>
                <w:rFonts w:ascii="Calibri" w:hAnsi="Calibri" w:cs="Calibri"/>
                <w:sz w:val="18"/>
              </w:rPr>
            </w:pPr>
            <w:r>
              <w:rPr>
                <w:rFonts w:ascii="Calibri" w:hAnsi="Calibri" w:cs="Calibri"/>
                <w:sz w:val="18"/>
              </w:rPr>
              <w:t>Work Plan</w:t>
            </w:r>
          </w:p>
        </w:tc>
      </w:tr>
    </w:tbl>
    <w:p w14:paraId="6E14C54F" w14:textId="77777777" w:rsidR="00883154" w:rsidRDefault="00883154">
      <w:pPr>
        <w:rPr>
          <w:lang w:val="en-US" w:eastAsia="ja-JP"/>
        </w:rPr>
      </w:pPr>
    </w:p>
    <w:p w14:paraId="2DE2632F" w14:textId="77777777" w:rsidR="00883154" w:rsidRDefault="008834EB">
      <w:pPr>
        <w:rPr>
          <w:lang w:val="en-US" w:eastAsia="ja-JP"/>
        </w:rPr>
      </w:pPr>
      <w:r>
        <w:rPr>
          <w:lang w:val="en-US" w:eastAsia="ja-JP"/>
        </w:rPr>
        <w:t>The work plan in [R3-220998] can be noted</w:t>
      </w:r>
    </w:p>
    <w:p w14:paraId="6103C2BC" w14:textId="77777777" w:rsidR="00883154" w:rsidRDefault="00883154">
      <w:pPr>
        <w:rPr>
          <w:rFonts w:ascii="Calibri" w:hAnsi="Calibri" w:cs="Calibri"/>
          <w:color w:val="000000"/>
          <w:sz w:val="18"/>
          <w:szCs w:val="24"/>
          <w:lang w:val="en-US"/>
        </w:rPr>
      </w:pPr>
    </w:p>
    <w:p w14:paraId="68529D22" w14:textId="77777777" w:rsidR="00883154" w:rsidRDefault="008834EB">
      <w:pPr>
        <w:rPr>
          <w:rFonts w:asciiTheme="majorHAnsi" w:eastAsiaTheme="majorEastAsia" w:hAnsiTheme="majorHAnsi" w:cstheme="majorBidi"/>
          <w:b/>
          <w:bCs/>
          <w:color w:val="365F91" w:themeColor="accent1" w:themeShade="BF"/>
          <w:sz w:val="28"/>
          <w:szCs w:val="28"/>
          <w:lang w:val="en-US"/>
        </w:rPr>
      </w:pPr>
      <w:r>
        <w:rPr>
          <w:lang w:val="en-US"/>
        </w:rPr>
        <w:br w:type="page"/>
      </w:r>
    </w:p>
    <w:p w14:paraId="4462FE56" w14:textId="77777777" w:rsidR="00883154" w:rsidRDefault="008834EB">
      <w:pPr>
        <w:pStyle w:val="Titre1"/>
      </w:pPr>
      <w:r>
        <w:lastRenderedPageBreak/>
        <w:t>For the Chairman’s Notes</w:t>
      </w:r>
    </w:p>
    <w:p w14:paraId="24C4130B" w14:textId="77777777" w:rsidR="00883154" w:rsidRDefault="00883154">
      <w:pPr>
        <w:rPr>
          <w:lang w:val="en-US"/>
        </w:rPr>
      </w:pPr>
    </w:p>
    <w:p w14:paraId="111B52C2" w14:textId="77777777" w:rsidR="00883154" w:rsidRDefault="008834EB">
      <w:pPr>
        <w:rPr>
          <w:lang w:val="en-US"/>
        </w:rPr>
      </w:pPr>
      <w:r>
        <w:rPr>
          <w:lang w:val="en-US"/>
        </w:rPr>
        <w:t>Propose the following:</w:t>
      </w:r>
    </w:p>
    <w:p w14:paraId="64E291E9" w14:textId="41A999AB" w:rsidR="007710D9" w:rsidRDefault="007710D9" w:rsidP="007710D9">
      <w:pPr>
        <w:rPr>
          <w:b/>
          <w:color w:val="00B050"/>
          <w:lang w:val="en-US"/>
        </w:rPr>
      </w:pPr>
      <w:r>
        <w:rPr>
          <w:b/>
          <w:color w:val="00B050"/>
          <w:lang w:val="en-US"/>
        </w:rPr>
        <w:t xml:space="preserve">The </w:t>
      </w:r>
      <w:r w:rsidRPr="007710D9">
        <w:rPr>
          <w:b/>
          <w:color w:val="00B050"/>
          <w:lang w:val="en-US"/>
        </w:rPr>
        <w:t xml:space="preserve">draft BL CR 38.300 in [R3-220071] with revisions of the TP in [R3-220465] </w:t>
      </w:r>
      <w:r w:rsidRPr="007710D9">
        <w:rPr>
          <w:b/>
          <w:color w:val="00B050"/>
          <w:lang w:val="en-US"/>
        </w:rPr>
        <w:t>is to be endorsed unseen</w:t>
      </w:r>
    </w:p>
    <w:p w14:paraId="3E73A23C" w14:textId="55AEFD32" w:rsidR="007710D9" w:rsidRDefault="007710D9" w:rsidP="007710D9">
      <w:pPr>
        <w:rPr>
          <w:b/>
          <w:color w:val="00B050"/>
          <w:lang w:val="en-US"/>
        </w:rPr>
      </w:pPr>
      <w:r>
        <w:rPr>
          <w:b/>
          <w:color w:val="00B050"/>
          <w:lang w:val="en-US"/>
        </w:rPr>
        <w:t xml:space="preserve">The </w:t>
      </w:r>
      <w:r w:rsidRPr="007710D9">
        <w:rPr>
          <w:b/>
          <w:color w:val="00B050"/>
          <w:lang w:val="en-US"/>
        </w:rPr>
        <w:t xml:space="preserve">draft BL CR 38.410 in [R3-220010] with the </w:t>
      </w:r>
      <w:r w:rsidR="00D3056E">
        <w:rPr>
          <w:b/>
          <w:color w:val="00B050"/>
          <w:lang w:val="en-US"/>
        </w:rPr>
        <w:t>“</w:t>
      </w:r>
      <w:r w:rsidR="00D3056E" w:rsidRPr="00D3056E">
        <w:rPr>
          <w:strike/>
          <w:color w:val="FF0000"/>
          <w:highlight w:val="yellow"/>
          <w:lang w:val="en-US"/>
        </w:rPr>
        <w:t>Editor’s note: Text may need to be revised depending on RAN2/SA2/RAN3 progress.</w:t>
      </w:r>
      <w:r w:rsidR="00D3056E">
        <w:rPr>
          <w:b/>
          <w:color w:val="00B050"/>
          <w:lang w:val="en-US"/>
        </w:rPr>
        <w:t>”</w:t>
      </w:r>
      <w:r w:rsidRPr="007710D9">
        <w:rPr>
          <w:b/>
          <w:color w:val="00B050"/>
          <w:lang w:val="en-US"/>
        </w:rPr>
        <w:t xml:space="preserve"> removed, and with possible TPs from CB#2001/2002)</w:t>
      </w:r>
      <w:r w:rsidRPr="007710D9">
        <w:rPr>
          <w:b/>
          <w:color w:val="00B050"/>
          <w:lang w:val="en-US"/>
        </w:rPr>
        <w:t xml:space="preserve"> </w:t>
      </w:r>
      <w:r w:rsidRPr="007710D9">
        <w:rPr>
          <w:b/>
          <w:color w:val="00B050"/>
          <w:lang w:val="en-US"/>
        </w:rPr>
        <w:t>is to be agreed unseen</w:t>
      </w:r>
    </w:p>
    <w:p w14:paraId="14CE6D21" w14:textId="76E86A1F" w:rsidR="007710D9" w:rsidRDefault="007710D9" w:rsidP="007710D9">
      <w:pPr>
        <w:rPr>
          <w:b/>
          <w:color w:val="00B050"/>
          <w:lang w:val="en-US"/>
        </w:rPr>
      </w:pPr>
      <w:r w:rsidRPr="007710D9">
        <w:rPr>
          <w:b/>
          <w:color w:val="00B050"/>
          <w:lang w:val="en-US"/>
        </w:rPr>
        <w:t xml:space="preserve">the draft BL CR 38.413 in [R3-220029] with possible TPs from </w:t>
      </w:r>
      <w:r w:rsidRPr="007710D9">
        <w:rPr>
          <w:b/>
          <w:color w:val="00B050"/>
          <w:lang w:val="en-US"/>
        </w:rPr>
        <w:t>is to be agreed unseen</w:t>
      </w:r>
      <w:r w:rsidRPr="007710D9">
        <w:rPr>
          <w:b/>
          <w:color w:val="00B050"/>
          <w:lang w:val="en-US"/>
        </w:rPr>
        <w:t xml:space="preserve"> CB#2001/2002</w:t>
      </w:r>
      <w:r>
        <w:rPr>
          <w:b/>
          <w:color w:val="00B050"/>
          <w:lang w:val="en-US"/>
        </w:rPr>
        <w:t xml:space="preserve"> </w:t>
      </w:r>
    </w:p>
    <w:p w14:paraId="64AFEAAB" w14:textId="75DE4D18" w:rsidR="007710D9" w:rsidRPr="007710D9" w:rsidRDefault="007710D9" w:rsidP="007710D9">
      <w:pPr>
        <w:rPr>
          <w:b/>
          <w:color w:val="00B050"/>
          <w:lang w:val="en-US"/>
        </w:rPr>
      </w:pPr>
      <w:r w:rsidRPr="007710D9">
        <w:rPr>
          <w:b/>
          <w:color w:val="00B050"/>
          <w:lang w:val="en-US"/>
        </w:rPr>
        <w:t xml:space="preserve">The </w:t>
      </w:r>
      <w:r w:rsidRPr="007710D9">
        <w:rPr>
          <w:b/>
          <w:color w:val="00B050"/>
          <w:lang w:val="en-US"/>
        </w:rPr>
        <w:t xml:space="preserve">draft BL CR 38.423 in [R3-220011] with the </w:t>
      </w:r>
      <w:r>
        <w:rPr>
          <w:b/>
          <w:color w:val="00B050"/>
          <w:lang w:val="en-US"/>
        </w:rPr>
        <w:t>“</w:t>
      </w:r>
      <w:r w:rsidRPr="00C849AA">
        <w:rPr>
          <w:color w:val="FF0000"/>
          <w:highlight w:val="yellow"/>
          <w:lang w:val="en-US"/>
        </w:rPr>
        <w:t xml:space="preserve">Editor’s Note: It is FFS whether/how the source </w:t>
      </w:r>
      <w:proofErr w:type="spellStart"/>
      <w:r w:rsidRPr="00C849AA">
        <w:rPr>
          <w:color w:val="FF0000"/>
          <w:highlight w:val="yellow"/>
          <w:lang w:val="en-US"/>
        </w:rPr>
        <w:t>gNB</w:t>
      </w:r>
      <w:proofErr w:type="spellEnd"/>
      <w:r w:rsidRPr="00C849AA">
        <w:rPr>
          <w:color w:val="FF0000"/>
          <w:highlight w:val="yellow"/>
          <w:lang w:val="en-US"/>
        </w:rPr>
        <w:t xml:space="preserve"> knows the target’s constellation type.</w:t>
      </w:r>
      <w:r>
        <w:rPr>
          <w:b/>
          <w:color w:val="00B050"/>
          <w:lang w:val="en-US"/>
        </w:rPr>
        <w:t xml:space="preserve">” </w:t>
      </w:r>
      <w:r w:rsidRPr="007710D9">
        <w:rPr>
          <w:b/>
          <w:color w:val="00B050"/>
          <w:lang w:val="en-US"/>
        </w:rPr>
        <w:t>removed, and with possible TPs from CB#2001/2002</w:t>
      </w:r>
      <w:r>
        <w:rPr>
          <w:b/>
          <w:color w:val="00B050"/>
          <w:lang w:val="en-US"/>
        </w:rPr>
        <w:t>,</w:t>
      </w:r>
      <w:r w:rsidRPr="007710D9">
        <w:rPr>
          <w:b/>
          <w:color w:val="00B050"/>
          <w:lang w:val="en-US"/>
        </w:rPr>
        <w:t xml:space="preserve"> is to be agreed unseen</w:t>
      </w:r>
    </w:p>
    <w:p w14:paraId="7FC43D99" w14:textId="77777777" w:rsidR="007710D9" w:rsidRPr="009A1E98" w:rsidRDefault="007710D9" w:rsidP="008834EB">
      <w:pPr>
        <w:rPr>
          <w:b/>
          <w:color w:val="00B050"/>
          <w:lang w:val="en-US"/>
        </w:rPr>
      </w:pPr>
    </w:p>
    <w:p w14:paraId="52829F91" w14:textId="77777777" w:rsidR="008834EB" w:rsidRPr="009A1E98" w:rsidRDefault="008834EB" w:rsidP="008834EB">
      <w:pPr>
        <w:rPr>
          <w:b/>
          <w:color w:val="00B050"/>
          <w:lang w:val="en-US"/>
        </w:rPr>
      </w:pPr>
      <w:r w:rsidRPr="009A1E98">
        <w:rPr>
          <w:b/>
          <w:color w:val="00B050"/>
          <w:lang w:val="en-US"/>
        </w:rPr>
        <w:t>The Text proposal in R3-220465 “Clean-up definition and abbreviation” (Huawei) is agreed</w:t>
      </w:r>
    </w:p>
    <w:p w14:paraId="78306F30" w14:textId="77777777" w:rsidR="00385B61" w:rsidRPr="009A1E98" w:rsidRDefault="00385B61" w:rsidP="00093642">
      <w:pPr>
        <w:rPr>
          <w:b/>
          <w:color w:val="00B050"/>
          <w:lang w:val="en-US"/>
        </w:rPr>
      </w:pPr>
    </w:p>
    <w:p w14:paraId="75268BC1" w14:textId="77777777" w:rsidR="008834EB" w:rsidRDefault="008834EB" w:rsidP="008834EB">
      <w:pPr>
        <w:rPr>
          <w:b/>
          <w:color w:val="00B050"/>
          <w:lang w:val="en-US"/>
        </w:rPr>
      </w:pPr>
      <w:r w:rsidRPr="0010628E">
        <w:rPr>
          <w:b/>
          <w:color w:val="00B050"/>
          <w:lang w:val="en-US"/>
        </w:rPr>
        <w:t xml:space="preserve">The </w:t>
      </w:r>
      <w:r>
        <w:rPr>
          <w:b/>
          <w:color w:val="00B050"/>
          <w:lang w:val="en-US"/>
        </w:rPr>
        <w:t xml:space="preserve">following </w:t>
      </w:r>
      <w:r w:rsidRPr="0010628E">
        <w:rPr>
          <w:b/>
          <w:color w:val="00B050"/>
          <w:lang w:val="en-US"/>
        </w:rPr>
        <w:t xml:space="preserve">incoming LS </w:t>
      </w:r>
      <w:r>
        <w:rPr>
          <w:b/>
          <w:color w:val="00B050"/>
          <w:lang w:val="en-US"/>
        </w:rPr>
        <w:t>are noted</w:t>
      </w:r>
    </w:p>
    <w:p w14:paraId="62CC6D1D" w14:textId="77777777" w:rsidR="008834EB" w:rsidRPr="0010628E" w:rsidRDefault="008834EB" w:rsidP="008834EB">
      <w:pPr>
        <w:pStyle w:val="Paragraphedeliste"/>
        <w:numPr>
          <w:ilvl w:val="0"/>
          <w:numId w:val="5"/>
        </w:numPr>
        <w:rPr>
          <w:b/>
          <w:color w:val="00B050"/>
          <w:lang w:val="en-US"/>
        </w:rPr>
      </w:pPr>
      <w:r w:rsidRPr="00BF1133">
        <w:rPr>
          <w:b/>
          <w:color w:val="00B050"/>
          <w:lang w:val="en-US"/>
        </w:rPr>
        <w:t>R3-220108</w:t>
      </w:r>
      <w:r>
        <w:rPr>
          <w:b/>
          <w:color w:val="00B050"/>
          <w:lang w:val="en-US"/>
        </w:rPr>
        <w:t xml:space="preserve"> “</w:t>
      </w:r>
      <w:r w:rsidRPr="0010628E">
        <w:rPr>
          <w:b/>
          <w:color w:val="00B050"/>
          <w:lang w:val="en-US"/>
        </w:rPr>
        <w:t>Reply LS on UE location aspects in NTN</w:t>
      </w:r>
      <w:r>
        <w:rPr>
          <w:b/>
          <w:color w:val="00B050"/>
          <w:lang w:val="en-US"/>
        </w:rPr>
        <w:t>”</w:t>
      </w:r>
      <w:r w:rsidRPr="0010628E">
        <w:rPr>
          <w:b/>
          <w:color w:val="00B050"/>
          <w:lang w:val="en-US"/>
        </w:rPr>
        <w:t xml:space="preserve"> (RAN2)</w:t>
      </w:r>
    </w:p>
    <w:p w14:paraId="5782D111" w14:textId="77777777" w:rsidR="008834EB" w:rsidRPr="0010628E" w:rsidRDefault="008834EB" w:rsidP="008834EB">
      <w:pPr>
        <w:pStyle w:val="Paragraphedeliste"/>
        <w:numPr>
          <w:ilvl w:val="0"/>
          <w:numId w:val="5"/>
        </w:numPr>
        <w:rPr>
          <w:b/>
          <w:color w:val="00B050"/>
          <w:lang w:val="en-US"/>
        </w:rPr>
      </w:pPr>
      <w:r w:rsidRPr="0010628E">
        <w:rPr>
          <w:b/>
          <w:color w:val="00B050"/>
          <w:lang w:val="en-US"/>
        </w:rPr>
        <w:t>R3-220112 “Reply LS on extended NAS supervision timers at satellite access” (RAN2)</w:t>
      </w:r>
    </w:p>
    <w:p w14:paraId="509B69B8" w14:textId="77777777" w:rsidR="008834EB" w:rsidRPr="0010628E" w:rsidRDefault="008834EB" w:rsidP="008834EB">
      <w:pPr>
        <w:pStyle w:val="Paragraphedeliste"/>
        <w:numPr>
          <w:ilvl w:val="0"/>
          <w:numId w:val="5"/>
        </w:numPr>
        <w:rPr>
          <w:b/>
          <w:color w:val="00B050"/>
          <w:lang w:val="en-US"/>
        </w:rPr>
      </w:pPr>
      <w:r w:rsidRPr="0010628E">
        <w:rPr>
          <w:b/>
          <w:color w:val="00B050"/>
          <w:lang w:val="en-US"/>
        </w:rPr>
        <w:t>R3-220125 “Reply LS on NTN specific User Consent” (SA3)</w:t>
      </w:r>
    </w:p>
    <w:p w14:paraId="75338AF0" w14:textId="77777777" w:rsidR="008834EB" w:rsidRPr="0010628E" w:rsidRDefault="008834EB" w:rsidP="008834EB">
      <w:pPr>
        <w:pStyle w:val="Paragraphedeliste"/>
        <w:numPr>
          <w:ilvl w:val="0"/>
          <w:numId w:val="5"/>
        </w:numPr>
        <w:rPr>
          <w:b/>
          <w:color w:val="00B050"/>
          <w:lang w:val="en-US"/>
        </w:rPr>
      </w:pPr>
      <w:r w:rsidRPr="0052168E">
        <w:rPr>
          <w:b/>
          <w:color w:val="00B050"/>
          <w:lang w:val="en-US"/>
        </w:rPr>
        <w:t>R3-220126 “Reply LS on UE location aspects in NTN</w:t>
      </w:r>
      <w:r w:rsidRPr="0010628E">
        <w:rPr>
          <w:b/>
          <w:color w:val="00B050"/>
          <w:lang w:val="en-US"/>
        </w:rPr>
        <w:t>” (SA3)</w:t>
      </w:r>
    </w:p>
    <w:p w14:paraId="556603E2" w14:textId="77777777" w:rsidR="008834EB" w:rsidRPr="0010628E" w:rsidRDefault="008834EB" w:rsidP="008834EB">
      <w:pPr>
        <w:pStyle w:val="Paragraphedeliste"/>
        <w:numPr>
          <w:ilvl w:val="0"/>
          <w:numId w:val="5"/>
        </w:numPr>
        <w:rPr>
          <w:b/>
          <w:color w:val="00B050"/>
          <w:lang w:val="en-US"/>
        </w:rPr>
      </w:pPr>
      <w:r w:rsidRPr="0010628E">
        <w:rPr>
          <w:b/>
          <w:color w:val="00B050"/>
          <w:lang w:val="en-US"/>
        </w:rPr>
        <w:t>R3-220127 “Reply LS on UE location aspects in NTN” (SA3)</w:t>
      </w:r>
    </w:p>
    <w:p w14:paraId="45AFE81E" w14:textId="77777777" w:rsidR="008834EB" w:rsidRPr="008051DC" w:rsidRDefault="008834EB" w:rsidP="00093642">
      <w:pPr>
        <w:rPr>
          <w:b/>
          <w:color w:val="00B050"/>
          <w:lang w:val="en-US"/>
        </w:rPr>
      </w:pPr>
    </w:p>
    <w:p w14:paraId="086899C6" w14:textId="77777777" w:rsidR="00883154" w:rsidRDefault="008834EB">
      <w:pPr>
        <w:rPr>
          <w:lang w:val="en-US"/>
        </w:rPr>
      </w:pPr>
      <w:r>
        <w:rPr>
          <w:lang w:val="en-US"/>
        </w:rPr>
        <w:t>Propose to capture the following:</w:t>
      </w:r>
    </w:p>
    <w:p w14:paraId="2FDFF05C" w14:textId="77777777" w:rsidR="0052168E" w:rsidRDefault="0052168E" w:rsidP="0052168E">
      <w:pPr>
        <w:rPr>
          <w:b/>
          <w:color w:val="00B050"/>
          <w:lang w:val="en-US"/>
        </w:rPr>
      </w:pPr>
      <w:r w:rsidRPr="0010628E">
        <w:rPr>
          <w:b/>
          <w:color w:val="00B050"/>
          <w:lang w:val="en-US"/>
        </w:rPr>
        <w:t xml:space="preserve">RAN3 to </w:t>
      </w:r>
      <w:r w:rsidRPr="0010628E">
        <w:rPr>
          <w:rFonts w:hint="eastAsia"/>
          <w:b/>
          <w:color w:val="00B050"/>
          <w:lang w:val="en-US"/>
        </w:rPr>
        <w:t xml:space="preserve">take into consideration </w:t>
      </w:r>
      <w:r w:rsidRPr="0010628E">
        <w:rPr>
          <w:b/>
          <w:color w:val="00B050"/>
          <w:lang w:val="en-US"/>
        </w:rPr>
        <w:t>“maximum 12 TACs per NR NTN cell”</w:t>
      </w:r>
      <w:r w:rsidRPr="0010628E">
        <w:rPr>
          <w:rFonts w:hint="eastAsia"/>
          <w:b/>
          <w:color w:val="00B050"/>
          <w:lang w:val="en-US"/>
        </w:rPr>
        <w:t xml:space="preserve"> when design</w:t>
      </w:r>
      <w:r w:rsidRPr="0010628E">
        <w:rPr>
          <w:b/>
          <w:color w:val="00B050"/>
          <w:lang w:val="en-US"/>
        </w:rPr>
        <w:t>ing</w:t>
      </w:r>
      <w:r w:rsidRPr="0010628E">
        <w:rPr>
          <w:rFonts w:hint="eastAsia"/>
          <w:b/>
          <w:color w:val="00B050"/>
          <w:lang w:val="en-US"/>
        </w:rPr>
        <w:t xml:space="preserve"> the multiple TAC reporting in ULI.</w:t>
      </w:r>
    </w:p>
    <w:p w14:paraId="3D14D270" w14:textId="77777777" w:rsidR="009F2AB4" w:rsidRDefault="009F2AB4" w:rsidP="0052168E">
      <w:pPr>
        <w:rPr>
          <w:b/>
          <w:color w:val="00B050"/>
          <w:lang w:val="en-US"/>
        </w:rPr>
      </w:pPr>
      <w:r>
        <w:rPr>
          <w:b/>
          <w:color w:val="00B050"/>
          <w:lang w:val="en-US"/>
        </w:rPr>
        <w:t xml:space="preserve">RAN3 may have to </w:t>
      </w:r>
      <w:r w:rsidR="0027713D">
        <w:rPr>
          <w:b/>
          <w:color w:val="00B050"/>
          <w:lang w:val="en-US"/>
        </w:rPr>
        <w:t xml:space="preserve">update RAN3’s TS (e.g. N2 and </w:t>
      </w:r>
      <w:proofErr w:type="spellStart"/>
      <w:r w:rsidR="0027713D">
        <w:rPr>
          <w:b/>
          <w:color w:val="00B050"/>
          <w:lang w:val="en-US"/>
        </w:rPr>
        <w:t>Xn</w:t>
      </w:r>
      <w:proofErr w:type="spellEnd"/>
      <w:r w:rsidR="0027713D">
        <w:rPr>
          <w:b/>
          <w:color w:val="00B050"/>
          <w:lang w:val="en-US"/>
        </w:rPr>
        <w:t xml:space="preserve">) to take into account </w:t>
      </w:r>
      <w:r w:rsidR="0027713D" w:rsidRPr="008051DC">
        <w:rPr>
          <w:b/>
          <w:color w:val="00B050"/>
          <w:lang w:val="en-US"/>
        </w:rPr>
        <w:t>NTN User consent if agreed</w:t>
      </w:r>
      <w:r w:rsidR="0027713D">
        <w:rPr>
          <w:b/>
          <w:color w:val="00B050"/>
          <w:lang w:val="en-US"/>
        </w:rPr>
        <w:t xml:space="preserve"> by SA3</w:t>
      </w:r>
    </w:p>
    <w:p w14:paraId="62D9E46F" w14:textId="77777777" w:rsidR="00A10109" w:rsidRPr="0010628E" w:rsidRDefault="00A10109" w:rsidP="0052168E">
      <w:pPr>
        <w:rPr>
          <w:b/>
          <w:color w:val="00B050"/>
          <w:lang w:val="en-US"/>
        </w:rPr>
      </w:pPr>
      <w:r w:rsidRPr="008051DC">
        <w:rPr>
          <w:b/>
          <w:color w:val="00B050"/>
          <w:lang w:val="en-US"/>
        </w:rPr>
        <w:t xml:space="preserve">Upon RAN2 decision on UE location reporting to </w:t>
      </w:r>
      <w:proofErr w:type="spellStart"/>
      <w:r w:rsidRPr="008051DC">
        <w:rPr>
          <w:b/>
          <w:color w:val="00B050"/>
          <w:lang w:val="en-US"/>
        </w:rPr>
        <w:t>gNB</w:t>
      </w:r>
      <w:proofErr w:type="spellEnd"/>
      <w:r w:rsidRPr="008051DC">
        <w:rPr>
          <w:b/>
          <w:color w:val="00B050"/>
          <w:lang w:val="en-US"/>
        </w:rPr>
        <w:t xml:space="preserve"> during initial access, stage 2 specification may have to updated (e.g. construction of mapped CGI or location based AMF selection)</w:t>
      </w:r>
    </w:p>
    <w:p w14:paraId="5C1D56AE" w14:textId="77777777" w:rsidR="00883154" w:rsidRDefault="00883154">
      <w:pPr>
        <w:rPr>
          <w:rFonts w:ascii="Calibri" w:hAnsi="Calibri" w:cs="Calibri"/>
          <w:color w:val="000000"/>
          <w:sz w:val="18"/>
          <w:szCs w:val="24"/>
          <w:lang w:val="en-US"/>
        </w:rPr>
      </w:pPr>
    </w:p>
    <w:p w14:paraId="6C9341AD" w14:textId="77777777" w:rsidR="00883154" w:rsidRDefault="00883154">
      <w:pPr>
        <w:rPr>
          <w:rFonts w:ascii="Calibri" w:hAnsi="Calibri" w:cs="Calibri"/>
          <w:color w:val="000000"/>
          <w:sz w:val="18"/>
          <w:szCs w:val="24"/>
          <w:lang w:val="en-US"/>
        </w:rPr>
      </w:pPr>
    </w:p>
    <w:p w14:paraId="684B7C56" w14:textId="77777777" w:rsidR="00883154" w:rsidRDefault="008834EB">
      <w:pPr>
        <w:rPr>
          <w:rFonts w:ascii="Calibri" w:hAnsi="Calibri" w:cs="Calibri"/>
          <w:color w:val="000000"/>
          <w:sz w:val="18"/>
          <w:szCs w:val="24"/>
          <w:lang w:val="en-US"/>
        </w:rPr>
      </w:pPr>
      <w:r>
        <w:rPr>
          <w:rFonts w:ascii="Calibri" w:hAnsi="Calibri" w:cs="Calibri"/>
          <w:color w:val="000000"/>
          <w:sz w:val="18"/>
          <w:szCs w:val="24"/>
          <w:lang w:val="en-US"/>
        </w:rPr>
        <w:br w:type="page"/>
      </w:r>
    </w:p>
    <w:p w14:paraId="32EDDE10" w14:textId="77777777" w:rsidR="00883154" w:rsidRDefault="008834EB">
      <w:pPr>
        <w:pStyle w:val="Titre1"/>
        <w:rPr>
          <w:lang w:val="en-US"/>
        </w:rPr>
      </w:pPr>
      <w:r>
        <w:rPr>
          <w:lang w:val="en-US"/>
        </w:rPr>
        <w:lastRenderedPageBreak/>
        <w:t>1</w:t>
      </w:r>
      <w:r>
        <w:rPr>
          <w:vertAlign w:val="superscript"/>
          <w:lang w:val="en-US"/>
        </w:rPr>
        <w:t>st</w:t>
      </w:r>
      <w:r>
        <w:rPr>
          <w:lang w:val="en-US"/>
        </w:rPr>
        <w:t xml:space="preserve"> round discussion</w:t>
      </w:r>
    </w:p>
    <w:p w14:paraId="6A6CD816" w14:textId="77777777" w:rsidR="00883154" w:rsidRDefault="008834EB">
      <w:pPr>
        <w:pStyle w:val="Titre2"/>
        <w:rPr>
          <w:lang w:val="en-US"/>
        </w:rPr>
      </w:pPr>
      <w:r>
        <w:rPr>
          <w:lang w:val="en-US"/>
        </w:rPr>
        <w:t>BL CR to TS 38.300</w:t>
      </w:r>
    </w:p>
    <w:p w14:paraId="6CAAC0BF" w14:textId="77777777" w:rsidR="00883154" w:rsidRDefault="00883154">
      <w:pPr>
        <w:rPr>
          <w:lang w:val="en-US"/>
        </w:rPr>
      </w:pPr>
    </w:p>
    <w:p w14:paraId="6DB149C8" w14:textId="77777777" w:rsidR="00883154" w:rsidRDefault="008834EB">
      <w:pPr>
        <w:rPr>
          <w:lang w:val="en-US"/>
        </w:rPr>
      </w:pPr>
      <w:r>
        <w:rPr>
          <w:lang w:val="en-US"/>
        </w:rPr>
        <w:t>The two below TDOCs, latest version BL CR for TS 38.300 as outcome of RAN3#114-e and a text proposal:</w:t>
      </w:r>
    </w:p>
    <w:tbl>
      <w:tblPr>
        <w:tblW w:w="9930" w:type="dxa"/>
        <w:tblInd w:w="-39" w:type="dxa"/>
        <w:tblLayout w:type="fixed"/>
        <w:tblLook w:val="04A0" w:firstRow="1" w:lastRow="0" w:firstColumn="1" w:lastColumn="0" w:noHBand="0" w:noVBand="1"/>
      </w:tblPr>
      <w:tblGrid>
        <w:gridCol w:w="1132"/>
        <w:gridCol w:w="4231"/>
        <w:gridCol w:w="4567"/>
      </w:tblGrid>
      <w:tr w:rsidR="00883154" w14:paraId="576AB37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687B29" w14:textId="77777777" w:rsidR="00883154" w:rsidRDefault="004B66C8">
            <w:pPr>
              <w:widowControl w:val="0"/>
              <w:ind w:left="144" w:hanging="144"/>
              <w:rPr>
                <w:rFonts w:ascii="Calibri" w:hAnsi="Calibri" w:cs="Calibri"/>
                <w:sz w:val="18"/>
                <w:highlight w:val="yellow"/>
              </w:rPr>
            </w:pPr>
            <w:hyperlink r:id="rId27" w:history="1">
              <w:r w:rsidR="008834EB">
                <w:rPr>
                  <w:rFonts w:ascii="Calibri" w:hAnsi="Calibri" w:cs="Calibri"/>
                  <w:sz w:val="18"/>
                  <w:highlight w:val="yellow"/>
                </w:rPr>
                <w:t>R3-220071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49B753" w14:textId="77777777" w:rsidR="00883154" w:rsidRDefault="008834EB">
            <w:pPr>
              <w:widowControl w:val="0"/>
              <w:ind w:left="144" w:hanging="144"/>
              <w:rPr>
                <w:rFonts w:ascii="Calibri" w:hAnsi="Calibri" w:cs="Calibri"/>
                <w:sz w:val="18"/>
              </w:rPr>
            </w:pPr>
            <w:r>
              <w:rPr>
                <w:rFonts w:ascii="Calibri" w:hAnsi="Calibri" w:cs="Calibri"/>
                <w:sz w:val="18"/>
              </w:rPr>
              <w:t>Support Non-Terrestrial Networks (Huawei, Thales, Ericsson, ZTE,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0AC66B" w14:textId="77777777" w:rsidR="00883154" w:rsidRDefault="008834EB">
            <w:pPr>
              <w:widowControl w:val="0"/>
              <w:ind w:left="144" w:hanging="144"/>
              <w:rPr>
                <w:rFonts w:ascii="Calibri" w:hAnsi="Calibri" w:cs="Calibri"/>
                <w:sz w:val="18"/>
              </w:rPr>
            </w:pPr>
            <w:r>
              <w:rPr>
                <w:rFonts w:ascii="Calibri" w:hAnsi="Calibri" w:cs="Calibri"/>
                <w:sz w:val="18"/>
              </w:rPr>
              <w:t>draftCR</w:t>
            </w:r>
          </w:p>
        </w:tc>
      </w:tr>
      <w:tr w:rsidR="00883154" w14:paraId="6139D3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749A3A" w14:textId="77777777" w:rsidR="00883154" w:rsidRDefault="004B66C8">
            <w:pPr>
              <w:widowControl w:val="0"/>
              <w:ind w:left="144" w:hanging="144"/>
              <w:rPr>
                <w:rFonts w:ascii="Calibri" w:hAnsi="Calibri" w:cs="Calibri"/>
                <w:sz w:val="18"/>
                <w:highlight w:val="yellow"/>
              </w:rPr>
            </w:pPr>
            <w:hyperlink r:id="rId28" w:history="1">
              <w:r w:rsidR="008834EB">
                <w:rPr>
                  <w:rStyle w:val="Lienhypertexte"/>
                  <w:rFonts w:ascii="Calibri" w:hAnsi="Calibri" w:cs="Calibri"/>
                  <w:sz w:val="18"/>
                  <w:highlight w:val="yellow"/>
                </w:rPr>
                <w:t>R3-220465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4D786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Clean-up definition and abbreviation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115014" w14:textId="77777777" w:rsidR="00883154" w:rsidRDefault="008834EB">
            <w:pPr>
              <w:widowControl w:val="0"/>
              <w:ind w:left="144" w:hanging="144"/>
              <w:rPr>
                <w:rFonts w:ascii="Calibri" w:hAnsi="Calibri" w:cs="Calibri"/>
                <w:sz w:val="18"/>
              </w:rPr>
            </w:pPr>
            <w:r>
              <w:rPr>
                <w:rFonts w:ascii="Calibri" w:hAnsi="Calibri" w:cs="Calibri"/>
                <w:sz w:val="18"/>
              </w:rPr>
              <w:t>other</w:t>
            </w:r>
          </w:p>
        </w:tc>
      </w:tr>
    </w:tbl>
    <w:p w14:paraId="026EE7FD" w14:textId="77777777" w:rsidR="00883154" w:rsidRDefault="00883154">
      <w:pPr>
        <w:rPr>
          <w:lang w:val="en-US"/>
        </w:rPr>
      </w:pPr>
    </w:p>
    <w:p w14:paraId="73C68DC7" w14:textId="77777777" w:rsidR="00883154" w:rsidRDefault="008834EB">
      <w:pPr>
        <w:rPr>
          <w:b/>
          <w:lang w:val="en-US"/>
        </w:rPr>
      </w:pPr>
      <w:r>
        <w:rPr>
          <w:b/>
          <w:lang w:val="en-US"/>
        </w:rPr>
        <w:t>Question 3.1.1: Is the draft BL CR 38.300 in [R3-220071] agreeable ?</w:t>
      </w:r>
    </w:p>
    <w:tbl>
      <w:tblPr>
        <w:tblStyle w:val="Grilledutableau"/>
        <w:tblW w:w="0" w:type="auto"/>
        <w:tblLook w:val="04A0" w:firstRow="1" w:lastRow="0" w:firstColumn="1" w:lastColumn="0" w:noHBand="0" w:noVBand="1"/>
      </w:tblPr>
      <w:tblGrid>
        <w:gridCol w:w="1838"/>
        <w:gridCol w:w="1701"/>
        <w:gridCol w:w="5523"/>
      </w:tblGrid>
      <w:tr w:rsidR="00883154" w14:paraId="161D756B" w14:textId="77777777">
        <w:tc>
          <w:tcPr>
            <w:tcW w:w="1838" w:type="dxa"/>
          </w:tcPr>
          <w:p w14:paraId="233A0654" w14:textId="77777777" w:rsidR="00883154" w:rsidRDefault="008834EB">
            <w:pPr>
              <w:spacing w:after="0" w:line="360" w:lineRule="auto"/>
              <w:rPr>
                <w:b/>
                <w:lang w:val="en-US" w:eastAsia="zh-CN"/>
              </w:rPr>
            </w:pPr>
            <w:r>
              <w:rPr>
                <w:b/>
                <w:lang w:val="en-US" w:eastAsia="zh-CN"/>
              </w:rPr>
              <w:t>Company</w:t>
            </w:r>
          </w:p>
        </w:tc>
        <w:tc>
          <w:tcPr>
            <w:tcW w:w="1701" w:type="dxa"/>
          </w:tcPr>
          <w:p w14:paraId="041198D0" w14:textId="77777777" w:rsidR="00883154" w:rsidRDefault="008834EB">
            <w:pPr>
              <w:spacing w:after="0" w:line="360" w:lineRule="auto"/>
              <w:rPr>
                <w:b/>
                <w:lang w:val="en-US" w:eastAsia="zh-CN"/>
              </w:rPr>
            </w:pPr>
            <w:r>
              <w:rPr>
                <w:b/>
                <w:lang w:val="en-US" w:eastAsia="zh-CN"/>
              </w:rPr>
              <w:t>Agree/not agree</w:t>
            </w:r>
          </w:p>
        </w:tc>
        <w:tc>
          <w:tcPr>
            <w:tcW w:w="5523" w:type="dxa"/>
          </w:tcPr>
          <w:p w14:paraId="3220244D" w14:textId="77777777" w:rsidR="00883154" w:rsidRDefault="008834EB">
            <w:pPr>
              <w:spacing w:after="0" w:line="360" w:lineRule="auto"/>
              <w:rPr>
                <w:b/>
                <w:lang w:val="en-US" w:eastAsia="zh-CN"/>
              </w:rPr>
            </w:pPr>
            <w:r>
              <w:rPr>
                <w:b/>
                <w:lang w:val="en-US" w:eastAsia="zh-CN"/>
              </w:rPr>
              <w:t>Comment</w:t>
            </w:r>
          </w:p>
        </w:tc>
      </w:tr>
      <w:tr w:rsidR="00883154" w14:paraId="177CFAB5" w14:textId="77777777">
        <w:tc>
          <w:tcPr>
            <w:tcW w:w="1838" w:type="dxa"/>
          </w:tcPr>
          <w:p w14:paraId="032E3C60" w14:textId="77777777" w:rsidR="00883154" w:rsidRDefault="008834EB">
            <w:pPr>
              <w:spacing w:after="0" w:line="360" w:lineRule="auto"/>
              <w:rPr>
                <w:lang w:val="en-US" w:eastAsia="zh-CN"/>
              </w:rPr>
            </w:pPr>
            <w:r>
              <w:rPr>
                <w:lang w:val="en-US" w:eastAsia="zh-CN"/>
              </w:rPr>
              <w:t>Thales</w:t>
            </w:r>
          </w:p>
        </w:tc>
        <w:tc>
          <w:tcPr>
            <w:tcW w:w="1701" w:type="dxa"/>
          </w:tcPr>
          <w:p w14:paraId="1FCEF2B0" w14:textId="77777777" w:rsidR="00883154" w:rsidRDefault="008834EB">
            <w:pPr>
              <w:spacing w:after="0" w:line="360" w:lineRule="auto"/>
              <w:rPr>
                <w:lang w:val="en-US" w:eastAsia="zh-CN"/>
              </w:rPr>
            </w:pPr>
            <w:r>
              <w:rPr>
                <w:lang w:val="en-US" w:eastAsia="zh-CN"/>
              </w:rPr>
              <w:t>Agree</w:t>
            </w:r>
          </w:p>
        </w:tc>
        <w:tc>
          <w:tcPr>
            <w:tcW w:w="5523" w:type="dxa"/>
          </w:tcPr>
          <w:p w14:paraId="61410C2D" w14:textId="77777777" w:rsidR="00883154" w:rsidRDefault="00883154">
            <w:pPr>
              <w:spacing w:after="0" w:line="360" w:lineRule="auto"/>
              <w:rPr>
                <w:lang w:val="en-US" w:eastAsia="zh-CN"/>
              </w:rPr>
            </w:pPr>
          </w:p>
        </w:tc>
      </w:tr>
      <w:tr w:rsidR="00883154" w14:paraId="72402AFC" w14:textId="77777777">
        <w:tc>
          <w:tcPr>
            <w:tcW w:w="1838" w:type="dxa"/>
          </w:tcPr>
          <w:p w14:paraId="30AABBDC" w14:textId="77777777" w:rsidR="00883154" w:rsidRDefault="008834EB">
            <w:pPr>
              <w:spacing w:after="0" w:line="360" w:lineRule="auto"/>
              <w:rPr>
                <w:lang w:val="en-US" w:eastAsia="zh-CN"/>
              </w:rPr>
            </w:pPr>
            <w:r>
              <w:rPr>
                <w:lang w:val="en-US" w:eastAsia="zh-CN"/>
              </w:rPr>
              <w:t>Ericsson</w:t>
            </w:r>
          </w:p>
        </w:tc>
        <w:tc>
          <w:tcPr>
            <w:tcW w:w="1701" w:type="dxa"/>
          </w:tcPr>
          <w:p w14:paraId="20F5B30D" w14:textId="77777777" w:rsidR="00883154" w:rsidRDefault="008834EB">
            <w:pPr>
              <w:spacing w:after="0" w:line="360" w:lineRule="auto"/>
              <w:rPr>
                <w:lang w:val="en-US" w:eastAsia="zh-CN"/>
              </w:rPr>
            </w:pPr>
            <w:r>
              <w:rPr>
                <w:lang w:val="en-US" w:eastAsia="zh-CN"/>
              </w:rPr>
              <w:t>Agree</w:t>
            </w:r>
          </w:p>
        </w:tc>
        <w:tc>
          <w:tcPr>
            <w:tcW w:w="5523" w:type="dxa"/>
          </w:tcPr>
          <w:p w14:paraId="0CE2C22F" w14:textId="77777777" w:rsidR="00883154" w:rsidRDefault="00883154">
            <w:pPr>
              <w:spacing w:after="0" w:line="360" w:lineRule="auto"/>
              <w:rPr>
                <w:lang w:val="en-US" w:eastAsia="zh-CN"/>
              </w:rPr>
            </w:pPr>
          </w:p>
        </w:tc>
      </w:tr>
      <w:tr w:rsidR="00883154" w14:paraId="0C3158EB" w14:textId="77777777">
        <w:tc>
          <w:tcPr>
            <w:tcW w:w="1838" w:type="dxa"/>
          </w:tcPr>
          <w:p w14:paraId="22BE024E" w14:textId="77777777" w:rsidR="00883154" w:rsidRDefault="008834EB">
            <w:pPr>
              <w:spacing w:after="0" w:line="360" w:lineRule="auto"/>
              <w:rPr>
                <w:lang w:val="en-US" w:eastAsia="zh-CN"/>
              </w:rPr>
            </w:pPr>
            <w:r>
              <w:rPr>
                <w:lang w:val="en-US" w:eastAsia="zh-CN"/>
              </w:rPr>
              <w:t>Nokia</w:t>
            </w:r>
          </w:p>
        </w:tc>
        <w:tc>
          <w:tcPr>
            <w:tcW w:w="1701" w:type="dxa"/>
          </w:tcPr>
          <w:p w14:paraId="6E6B2E71" w14:textId="77777777" w:rsidR="00883154" w:rsidRDefault="008834EB">
            <w:pPr>
              <w:spacing w:after="0" w:line="360" w:lineRule="auto"/>
              <w:rPr>
                <w:lang w:val="en-US" w:eastAsia="zh-CN"/>
              </w:rPr>
            </w:pPr>
            <w:r>
              <w:rPr>
                <w:lang w:val="en-US" w:eastAsia="zh-CN"/>
              </w:rPr>
              <w:t>Agree</w:t>
            </w:r>
          </w:p>
        </w:tc>
        <w:tc>
          <w:tcPr>
            <w:tcW w:w="5523" w:type="dxa"/>
          </w:tcPr>
          <w:p w14:paraId="20E1A987" w14:textId="77777777" w:rsidR="00883154" w:rsidRDefault="00883154">
            <w:pPr>
              <w:spacing w:after="0" w:line="360" w:lineRule="auto"/>
              <w:rPr>
                <w:lang w:val="en-US" w:eastAsia="zh-CN"/>
              </w:rPr>
            </w:pPr>
          </w:p>
        </w:tc>
      </w:tr>
      <w:tr w:rsidR="00883154" w14:paraId="759093D8" w14:textId="77777777">
        <w:tc>
          <w:tcPr>
            <w:tcW w:w="1838" w:type="dxa"/>
          </w:tcPr>
          <w:p w14:paraId="5C2CDDAD" w14:textId="77777777" w:rsidR="00883154" w:rsidRDefault="008834EB">
            <w:pPr>
              <w:spacing w:after="0" w:line="360" w:lineRule="auto"/>
              <w:rPr>
                <w:lang w:val="en-US" w:eastAsia="zh-CN"/>
              </w:rPr>
            </w:pPr>
            <w:r>
              <w:rPr>
                <w:rFonts w:hint="eastAsia"/>
                <w:lang w:val="en-US" w:eastAsia="zh-CN"/>
              </w:rPr>
              <w:t>CATT</w:t>
            </w:r>
          </w:p>
        </w:tc>
        <w:tc>
          <w:tcPr>
            <w:tcW w:w="1701" w:type="dxa"/>
          </w:tcPr>
          <w:p w14:paraId="4041196D" w14:textId="77777777" w:rsidR="00883154" w:rsidRDefault="008834EB">
            <w:pPr>
              <w:spacing w:after="0" w:line="360" w:lineRule="auto"/>
              <w:rPr>
                <w:lang w:val="en-US" w:eastAsia="zh-CN"/>
              </w:rPr>
            </w:pPr>
            <w:r>
              <w:rPr>
                <w:rFonts w:hint="eastAsia"/>
                <w:lang w:val="en-US" w:eastAsia="zh-CN"/>
              </w:rPr>
              <w:t>Agree</w:t>
            </w:r>
          </w:p>
        </w:tc>
        <w:tc>
          <w:tcPr>
            <w:tcW w:w="5523" w:type="dxa"/>
          </w:tcPr>
          <w:p w14:paraId="1C7953CD" w14:textId="77777777" w:rsidR="00883154" w:rsidRDefault="00883154">
            <w:pPr>
              <w:spacing w:after="0" w:line="360" w:lineRule="auto"/>
              <w:rPr>
                <w:lang w:val="en-US" w:eastAsia="zh-CN"/>
              </w:rPr>
            </w:pPr>
          </w:p>
        </w:tc>
      </w:tr>
      <w:tr w:rsidR="00883154" w14:paraId="1272F872" w14:textId="77777777">
        <w:tc>
          <w:tcPr>
            <w:tcW w:w="1838" w:type="dxa"/>
          </w:tcPr>
          <w:p w14:paraId="4684C466" w14:textId="77777777" w:rsidR="00883154" w:rsidRDefault="008834EB">
            <w:pPr>
              <w:spacing w:after="0" w:line="360" w:lineRule="auto"/>
              <w:rPr>
                <w:lang w:val="en-US" w:eastAsia="zh-CN"/>
              </w:rPr>
            </w:pPr>
            <w:r>
              <w:rPr>
                <w:rFonts w:hint="eastAsia"/>
                <w:lang w:val="en-US" w:eastAsia="zh-CN"/>
              </w:rPr>
              <w:t>ZTE</w:t>
            </w:r>
          </w:p>
        </w:tc>
        <w:tc>
          <w:tcPr>
            <w:tcW w:w="1701" w:type="dxa"/>
          </w:tcPr>
          <w:p w14:paraId="6E6F4B81" w14:textId="77777777" w:rsidR="00883154" w:rsidRDefault="008834EB">
            <w:pPr>
              <w:spacing w:after="0" w:line="360" w:lineRule="auto"/>
              <w:rPr>
                <w:lang w:val="en-US" w:eastAsia="zh-CN"/>
              </w:rPr>
            </w:pPr>
            <w:r>
              <w:rPr>
                <w:rFonts w:hint="eastAsia"/>
                <w:lang w:val="en-US" w:eastAsia="zh-CN"/>
              </w:rPr>
              <w:t>Agree</w:t>
            </w:r>
          </w:p>
        </w:tc>
        <w:tc>
          <w:tcPr>
            <w:tcW w:w="5523" w:type="dxa"/>
          </w:tcPr>
          <w:p w14:paraId="3EB07485" w14:textId="77777777" w:rsidR="00883154" w:rsidRDefault="00883154">
            <w:pPr>
              <w:spacing w:after="0" w:line="360" w:lineRule="auto"/>
              <w:rPr>
                <w:lang w:val="en-US" w:eastAsia="zh-CN"/>
              </w:rPr>
            </w:pPr>
          </w:p>
        </w:tc>
      </w:tr>
      <w:tr w:rsidR="003D07B7" w14:paraId="05352BE0" w14:textId="77777777" w:rsidTr="003D07B7">
        <w:tc>
          <w:tcPr>
            <w:tcW w:w="1838" w:type="dxa"/>
          </w:tcPr>
          <w:p w14:paraId="5FB1F6FE"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495D5659"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1CC679A3" w14:textId="77777777" w:rsidR="003D07B7" w:rsidRDefault="003D07B7" w:rsidP="00EB3EC2">
            <w:pPr>
              <w:spacing w:after="0" w:line="360" w:lineRule="auto"/>
              <w:rPr>
                <w:lang w:val="en-US" w:eastAsia="zh-CN"/>
              </w:rPr>
            </w:pPr>
          </w:p>
        </w:tc>
      </w:tr>
      <w:tr w:rsidR="003D07B7" w14:paraId="0CFE406E" w14:textId="77777777" w:rsidTr="003D07B7">
        <w:tc>
          <w:tcPr>
            <w:tcW w:w="1838" w:type="dxa"/>
          </w:tcPr>
          <w:p w14:paraId="63E0D2B1"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42FFB17C" w14:textId="77777777" w:rsidR="003D07B7" w:rsidRDefault="003D07B7" w:rsidP="00EB3EC2">
            <w:pPr>
              <w:spacing w:after="0" w:line="360" w:lineRule="auto"/>
              <w:rPr>
                <w:lang w:val="en-US" w:eastAsia="zh-CN"/>
              </w:rPr>
            </w:pPr>
            <w:r>
              <w:rPr>
                <w:lang w:val="en-US" w:eastAsia="zh-CN"/>
              </w:rPr>
              <w:t>Agree</w:t>
            </w:r>
          </w:p>
        </w:tc>
        <w:tc>
          <w:tcPr>
            <w:tcW w:w="5523" w:type="dxa"/>
          </w:tcPr>
          <w:p w14:paraId="6648AC13" w14:textId="77777777" w:rsidR="003D07B7" w:rsidRDefault="003D07B7" w:rsidP="00EB3EC2">
            <w:pPr>
              <w:spacing w:after="0" w:line="360" w:lineRule="auto"/>
              <w:rPr>
                <w:lang w:val="en-US" w:eastAsia="zh-CN"/>
              </w:rPr>
            </w:pPr>
          </w:p>
        </w:tc>
      </w:tr>
    </w:tbl>
    <w:p w14:paraId="10FA622D" w14:textId="77777777" w:rsidR="00883154" w:rsidRDefault="00883154">
      <w:pPr>
        <w:rPr>
          <w:lang w:val="en-US"/>
        </w:rPr>
      </w:pPr>
    </w:p>
    <w:p w14:paraId="7095243F" w14:textId="77777777" w:rsidR="00883154" w:rsidRDefault="008834EB">
      <w:pPr>
        <w:rPr>
          <w:b/>
          <w:lang w:val="en-US"/>
        </w:rPr>
      </w:pPr>
      <w:r>
        <w:rPr>
          <w:b/>
          <w:lang w:val="en-US"/>
        </w:rPr>
        <w:t>Question 3.1.2: Is the Text Proposal for the draft BL CR 38.300 in [R3-220465] agreeable ?</w:t>
      </w:r>
    </w:p>
    <w:tbl>
      <w:tblPr>
        <w:tblStyle w:val="Grilledutableau"/>
        <w:tblW w:w="0" w:type="auto"/>
        <w:tblLook w:val="04A0" w:firstRow="1" w:lastRow="0" w:firstColumn="1" w:lastColumn="0" w:noHBand="0" w:noVBand="1"/>
      </w:tblPr>
      <w:tblGrid>
        <w:gridCol w:w="1838"/>
        <w:gridCol w:w="1701"/>
        <w:gridCol w:w="5523"/>
      </w:tblGrid>
      <w:tr w:rsidR="00883154" w14:paraId="1E771D41" w14:textId="77777777">
        <w:tc>
          <w:tcPr>
            <w:tcW w:w="1838" w:type="dxa"/>
          </w:tcPr>
          <w:p w14:paraId="249C852A" w14:textId="77777777" w:rsidR="00883154" w:rsidRDefault="008834EB">
            <w:pPr>
              <w:spacing w:after="0" w:line="360" w:lineRule="auto"/>
              <w:rPr>
                <w:b/>
                <w:lang w:val="en-US" w:eastAsia="zh-CN"/>
              </w:rPr>
            </w:pPr>
            <w:r>
              <w:rPr>
                <w:b/>
                <w:lang w:val="en-US" w:eastAsia="zh-CN"/>
              </w:rPr>
              <w:t>Company</w:t>
            </w:r>
          </w:p>
        </w:tc>
        <w:tc>
          <w:tcPr>
            <w:tcW w:w="1701" w:type="dxa"/>
          </w:tcPr>
          <w:p w14:paraId="23AD74E6" w14:textId="77777777" w:rsidR="00883154" w:rsidRDefault="008834EB">
            <w:pPr>
              <w:spacing w:after="0" w:line="360" w:lineRule="auto"/>
              <w:rPr>
                <w:b/>
                <w:lang w:val="en-US" w:eastAsia="zh-CN"/>
              </w:rPr>
            </w:pPr>
            <w:r>
              <w:rPr>
                <w:b/>
                <w:lang w:val="en-US" w:eastAsia="zh-CN"/>
              </w:rPr>
              <w:t>Agree/not agree</w:t>
            </w:r>
          </w:p>
        </w:tc>
        <w:tc>
          <w:tcPr>
            <w:tcW w:w="5523" w:type="dxa"/>
          </w:tcPr>
          <w:p w14:paraId="506A70D3" w14:textId="77777777" w:rsidR="00883154" w:rsidRDefault="008834EB">
            <w:pPr>
              <w:spacing w:after="0" w:line="360" w:lineRule="auto"/>
              <w:rPr>
                <w:b/>
                <w:lang w:val="en-US" w:eastAsia="zh-CN"/>
              </w:rPr>
            </w:pPr>
            <w:r>
              <w:rPr>
                <w:b/>
                <w:lang w:val="en-US" w:eastAsia="zh-CN"/>
              </w:rPr>
              <w:t>Comment</w:t>
            </w:r>
          </w:p>
        </w:tc>
      </w:tr>
      <w:tr w:rsidR="00883154" w14:paraId="2D68DE38" w14:textId="77777777">
        <w:tc>
          <w:tcPr>
            <w:tcW w:w="1838" w:type="dxa"/>
          </w:tcPr>
          <w:p w14:paraId="5AAA0ED8" w14:textId="77777777" w:rsidR="00883154" w:rsidRDefault="008834EB">
            <w:pPr>
              <w:spacing w:after="0" w:line="360" w:lineRule="auto"/>
              <w:rPr>
                <w:lang w:val="en-US" w:eastAsia="zh-CN"/>
              </w:rPr>
            </w:pPr>
            <w:r>
              <w:rPr>
                <w:lang w:val="en-US" w:eastAsia="zh-CN"/>
              </w:rPr>
              <w:t>Thales</w:t>
            </w:r>
          </w:p>
        </w:tc>
        <w:tc>
          <w:tcPr>
            <w:tcW w:w="1701" w:type="dxa"/>
          </w:tcPr>
          <w:p w14:paraId="49085234" w14:textId="77777777" w:rsidR="00883154" w:rsidRDefault="008834EB">
            <w:pPr>
              <w:spacing w:after="0" w:line="360" w:lineRule="auto"/>
              <w:rPr>
                <w:lang w:val="en-US" w:eastAsia="zh-CN"/>
              </w:rPr>
            </w:pPr>
            <w:r>
              <w:rPr>
                <w:lang w:val="en-US" w:eastAsia="zh-CN"/>
              </w:rPr>
              <w:t>Agree</w:t>
            </w:r>
          </w:p>
        </w:tc>
        <w:tc>
          <w:tcPr>
            <w:tcW w:w="5523" w:type="dxa"/>
          </w:tcPr>
          <w:p w14:paraId="5F4677A5" w14:textId="77777777" w:rsidR="00883154" w:rsidRDefault="00883154">
            <w:pPr>
              <w:spacing w:after="0" w:line="360" w:lineRule="auto"/>
              <w:rPr>
                <w:lang w:val="en-US" w:eastAsia="zh-CN"/>
              </w:rPr>
            </w:pPr>
          </w:p>
        </w:tc>
      </w:tr>
      <w:tr w:rsidR="00883154" w14:paraId="3084E5FE" w14:textId="77777777">
        <w:tc>
          <w:tcPr>
            <w:tcW w:w="1838" w:type="dxa"/>
          </w:tcPr>
          <w:p w14:paraId="2B21C5B0" w14:textId="77777777" w:rsidR="00883154" w:rsidRDefault="008834EB">
            <w:pPr>
              <w:spacing w:after="0" w:line="360" w:lineRule="auto"/>
              <w:rPr>
                <w:lang w:val="en-US" w:eastAsia="zh-CN"/>
              </w:rPr>
            </w:pPr>
            <w:r>
              <w:rPr>
                <w:lang w:val="en-US" w:eastAsia="zh-CN"/>
              </w:rPr>
              <w:t>Ericsson</w:t>
            </w:r>
          </w:p>
        </w:tc>
        <w:tc>
          <w:tcPr>
            <w:tcW w:w="1701" w:type="dxa"/>
          </w:tcPr>
          <w:p w14:paraId="49A9C562" w14:textId="77777777" w:rsidR="00883154" w:rsidRDefault="008834EB">
            <w:pPr>
              <w:spacing w:after="0" w:line="360" w:lineRule="auto"/>
              <w:rPr>
                <w:lang w:val="en-US" w:eastAsia="zh-CN"/>
              </w:rPr>
            </w:pPr>
            <w:r>
              <w:rPr>
                <w:lang w:val="en-US" w:eastAsia="zh-CN"/>
              </w:rPr>
              <w:t>Agree</w:t>
            </w:r>
          </w:p>
        </w:tc>
        <w:tc>
          <w:tcPr>
            <w:tcW w:w="5523" w:type="dxa"/>
          </w:tcPr>
          <w:p w14:paraId="11060F48" w14:textId="77777777" w:rsidR="00883154" w:rsidRDefault="00883154">
            <w:pPr>
              <w:spacing w:after="0" w:line="360" w:lineRule="auto"/>
              <w:rPr>
                <w:lang w:val="en-US" w:eastAsia="zh-CN"/>
              </w:rPr>
            </w:pPr>
          </w:p>
        </w:tc>
      </w:tr>
      <w:tr w:rsidR="00883154" w14:paraId="21B95A6E" w14:textId="77777777">
        <w:tc>
          <w:tcPr>
            <w:tcW w:w="1838" w:type="dxa"/>
          </w:tcPr>
          <w:p w14:paraId="75781AE2" w14:textId="77777777" w:rsidR="00883154" w:rsidRDefault="008834EB">
            <w:pPr>
              <w:spacing w:after="0" w:line="360" w:lineRule="auto"/>
              <w:rPr>
                <w:lang w:val="en-US" w:eastAsia="zh-CN"/>
              </w:rPr>
            </w:pPr>
            <w:r>
              <w:rPr>
                <w:lang w:val="en-US" w:eastAsia="zh-CN"/>
              </w:rPr>
              <w:t>Nokia</w:t>
            </w:r>
          </w:p>
        </w:tc>
        <w:tc>
          <w:tcPr>
            <w:tcW w:w="1701" w:type="dxa"/>
          </w:tcPr>
          <w:p w14:paraId="1BAC5999" w14:textId="77777777" w:rsidR="00883154" w:rsidRDefault="008834EB">
            <w:pPr>
              <w:spacing w:after="0" w:line="360" w:lineRule="auto"/>
              <w:rPr>
                <w:lang w:val="en-US" w:eastAsia="zh-CN"/>
              </w:rPr>
            </w:pPr>
            <w:r>
              <w:rPr>
                <w:lang w:val="en-US" w:eastAsia="zh-CN"/>
              </w:rPr>
              <w:t>Agree</w:t>
            </w:r>
          </w:p>
        </w:tc>
        <w:tc>
          <w:tcPr>
            <w:tcW w:w="5523" w:type="dxa"/>
          </w:tcPr>
          <w:p w14:paraId="3DF6020C" w14:textId="77777777" w:rsidR="00883154" w:rsidRDefault="00883154">
            <w:pPr>
              <w:spacing w:after="0" w:line="360" w:lineRule="auto"/>
              <w:rPr>
                <w:lang w:val="en-US" w:eastAsia="zh-CN"/>
              </w:rPr>
            </w:pPr>
          </w:p>
        </w:tc>
      </w:tr>
      <w:tr w:rsidR="00883154" w14:paraId="27DF95EC" w14:textId="77777777">
        <w:tc>
          <w:tcPr>
            <w:tcW w:w="1838" w:type="dxa"/>
          </w:tcPr>
          <w:p w14:paraId="5ECF0028" w14:textId="77777777" w:rsidR="00883154" w:rsidRDefault="008834EB">
            <w:pPr>
              <w:spacing w:after="0" w:line="360" w:lineRule="auto"/>
              <w:rPr>
                <w:lang w:val="en-US" w:eastAsia="zh-CN"/>
              </w:rPr>
            </w:pPr>
            <w:r>
              <w:rPr>
                <w:rFonts w:hint="eastAsia"/>
                <w:lang w:val="en-US" w:eastAsia="zh-CN"/>
              </w:rPr>
              <w:t>CATT</w:t>
            </w:r>
          </w:p>
        </w:tc>
        <w:tc>
          <w:tcPr>
            <w:tcW w:w="1701" w:type="dxa"/>
          </w:tcPr>
          <w:p w14:paraId="4645E256" w14:textId="77777777" w:rsidR="00883154" w:rsidRDefault="008834EB">
            <w:pPr>
              <w:spacing w:after="0" w:line="360" w:lineRule="auto"/>
              <w:rPr>
                <w:lang w:val="en-US" w:eastAsia="zh-CN"/>
              </w:rPr>
            </w:pPr>
            <w:r>
              <w:rPr>
                <w:rFonts w:hint="eastAsia"/>
                <w:lang w:val="en-US" w:eastAsia="zh-CN"/>
              </w:rPr>
              <w:t>Agree</w:t>
            </w:r>
          </w:p>
        </w:tc>
        <w:tc>
          <w:tcPr>
            <w:tcW w:w="5523" w:type="dxa"/>
          </w:tcPr>
          <w:p w14:paraId="0208D4FD" w14:textId="77777777" w:rsidR="00883154" w:rsidRDefault="00883154">
            <w:pPr>
              <w:spacing w:after="0" w:line="360" w:lineRule="auto"/>
              <w:rPr>
                <w:lang w:val="en-US" w:eastAsia="zh-CN"/>
              </w:rPr>
            </w:pPr>
          </w:p>
        </w:tc>
      </w:tr>
      <w:tr w:rsidR="00883154" w14:paraId="16062A81" w14:textId="77777777">
        <w:tc>
          <w:tcPr>
            <w:tcW w:w="1838" w:type="dxa"/>
          </w:tcPr>
          <w:p w14:paraId="4787586D" w14:textId="77777777" w:rsidR="00883154" w:rsidRDefault="008834EB">
            <w:pPr>
              <w:spacing w:after="0" w:line="360" w:lineRule="auto"/>
              <w:rPr>
                <w:lang w:val="en-US" w:eastAsia="zh-CN"/>
              </w:rPr>
            </w:pPr>
            <w:r>
              <w:rPr>
                <w:rFonts w:hint="eastAsia"/>
                <w:lang w:val="en-US" w:eastAsia="zh-CN"/>
              </w:rPr>
              <w:t>ZTE</w:t>
            </w:r>
          </w:p>
        </w:tc>
        <w:tc>
          <w:tcPr>
            <w:tcW w:w="1701" w:type="dxa"/>
          </w:tcPr>
          <w:p w14:paraId="2E582856" w14:textId="77777777" w:rsidR="00883154" w:rsidRDefault="008834EB">
            <w:pPr>
              <w:spacing w:after="0" w:line="360" w:lineRule="auto"/>
              <w:rPr>
                <w:lang w:val="en-US" w:eastAsia="zh-CN"/>
              </w:rPr>
            </w:pPr>
            <w:r>
              <w:rPr>
                <w:rFonts w:hint="eastAsia"/>
                <w:lang w:val="en-US" w:eastAsia="zh-CN"/>
              </w:rPr>
              <w:t>Agree</w:t>
            </w:r>
          </w:p>
        </w:tc>
        <w:tc>
          <w:tcPr>
            <w:tcW w:w="5523" w:type="dxa"/>
          </w:tcPr>
          <w:p w14:paraId="071043D0" w14:textId="77777777" w:rsidR="00883154" w:rsidRDefault="00883154">
            <w:pPr>
              <w:spacing w:after="0" w:line="360" w:lineRule="auto"/>
              <w:rPr>
                <w:lang w:val="en-US" w:eastAsia="zh-CN"/>
              </w:rPr>
            </w:pPr>
          </w:p>
        </w:tc>
      </w:tr>
      <w:tr w:rsidR="003D07B7" w14:paraId="54A2E409" w14:textId="77777777" w:rsidTr="003D07B7">
        <w:tc>
          <w:tcPr>
            <w:tcW w:w="1838" w:type="dxa"/>
          </w:tcPr>
          <w:p w14:paraId="0599433A"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63B4A990"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24D9DA92" w14:textId="77777777" w:rsidR="003D07B7" w:rsidRDefault="003D07B7" w:rsidP="00EB3EC2">
            <w:pPr>
              <w:spacing w:after="0" w:line="360" w:lineRule="auto"/>
              <w:rPr>
                <w:lang w:val="en-US" w:eastAsia="zh-CN"/>
              </w:rPr>
            </w:pPr>
          </w:p>
        </w:tc>
      </w:tr>
      <w:tr w:rsidR="003D07B7" w14:paraId="5D22F3D9" w14:textId="77777777" w:rsidTr="003D07B7">
        <w:tc>
          <w:tcPr>
            <w:tcW w:w="1838" w:type="dxa"/>
          </w:tcPr>
          <w:p w14:paraId="081314AD"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5F0CD76F" w14:textId="77777777" w:rsidR="003D07B7" w:rsidRDefault="003D07B7" w:rsidP="00EB3EC2">
            <w:pPr>
              <w:spacing w:after="0" w:line="360" w:lineRule="auto"/>
              <w:rPr>
                <w:lang w:val="en-US" w:eastAsia="zh-CN"/>
              </w:rPr>
            </w:pPr>
            <w:r>
              <w:rPr>
                <w:lang w:val="en-US" w:eastAsia="zh-CN"/>
              </w:rPr>
              <w:t>Agree</w:t>
            </w:r>
          </w:p>
        </w:tc>
        <w:tc>
          <w:tcPr>
            <w:tcW w:w="5523" w:type="dxa"/>
          </w:tcPr>
          <w:p w14:paraId="0AB1AC12" w14:textId="77777777" w:rsidR="003D07B7" w:rsidRDefault="003D07B7" w:rsidP="00EB3EC2">
            <w:pPr>
              <w:spacing w:after="0" w:line="360" w:lineRule="auto"/>
              <w:rPr>
                <w:lang w:val="en-US" w:eastAsia="zh-CN"/>
              </w:rPr>
            </w:pPr>
          </w:p>
        </w:tc>
      </w:tr>
    </w:tbl>
    <w:p w14:paraId="20F1A659" w14:textId="77777777" w:rsidR="00883154" w:rsidRDefault="00883154">
      <w:pPr>
        <w:rPr>
          <w:lang w:val="en-US"/>
        </w:rPr>
      </w:pPr>
    </w:p>
    <w:p w14:paraId="718767FD"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72AD55EF" w14:textId="77777777" w:rsidR="003F6E45" w:rsidRDefault="003F6E45" w:rsidP="003F6E45">
      <w:pPr>
        <w:rPr>
          <w:sz w:val="24"/>
          <w:szCs w:val="28"/>
          <w:lang w:val="en-US" w:eastAsia="zh-CN"/>
        </w:rPr>
      </w:pPr>
      <w:r>
        <w:rPr>
          <w:sz w:val="24"/>
          <w:szCs w:val="28"/>
          <w:lang w:val="en-US" w:eastAsia="zh-CN"/>
        </w:rPr>
        <w:t>All</w:t>
      </w:r>
      <w:r w:rsidRPr="008051DC">
        <w:rPr>
          <w:sz w:val="24"/>
          <w:szCs w:val="28"/>
          <w:lang w:val="en-US" w:eastAsia="zh-CN"/>
        </w:rPr>
        <w:t xml:space="preserve"> companies </w:t>
      </w:r>
      <w:r>
        <w:rPr>
          <w:sz w:val="24"/>
          <w:szCs w:val="28"/>
          <w:lang w:val="en-US" w:eastAsia="zh-CN"/>
        </w:rPr>
        <w:t xml:space="preserve">agree to endorse the </w:t>
      </w:r>
      <w:r w:rsidRPr="008051DC">
        <w:rPr>
          <w:sz w:val="24"/>
          <w:szCs w:val="28"/>
          <w:lang w:val="en-US" w:eastAsia="zh-CN"/>
        </w:rPr>
        <w:t>draft BL CR 38.300 in [R3-220071]</w:t>
      </w:r>
    </w:p>
    <w:p w14:paraId="7EC6A9EE" w14:textId="77777777" w:rsidR="003F6E45" w:rsidRDefault="003F6E45" w:rsidP="003F6E45">
      <w:pPr>
        <w:rPr>
          <w:sz w:val="24"/>
          <w:szCs w:val="28"/>
          <w:lang w:val="en-US" w:eastAsia="zh-CN"/>
        </w:rPr>
      </w:pPr>
      <w:r>
        <w:rPr>
          <w:sz w:val="24"/>
          <w:szCs w:val="28"/>
          <w:lang w:val="en-US" w:eastAsia="zh-CN"/>
        </w:rPr>
        <w:lastRenderedPageBreak/>
        <w:t>All</w:t>
      </w:r>
      <w:r w:rsidRPr="0010628E">
        <w:rPr>
          <w:sz w:val="24"/>
          <w:szCs w:val="28"/>
          <w:lang w:val="en-US" w:eastAsia="zh-CN"/>
        </w:rPr>
        <w:t xml:space="preserve"> companies </w:t>
      </w:r>
      <w:r>
        <w:rPr>
          <w:sz w:val="24"/>
          <w:szCs w:val="28"/>
          <w:lang w:val="en-US" w:eastAsia="zh-CN"/>
        </w:rPr>
        <w:t xml:space="preserve">agree to </w:t>
      </w:r>
      <w:r w:rsidRPr="008051DC">
        <w:rPr>
          <w:sz w:val="24"/>
          <w:szCs w:val="28"/>
          <w:lang w:val="en-US" w:eastAsia="zh-CN"/>
        </w:rPr>
        <w:t>Text Proposal for the draft BL CR 38.300 in [R3-220465]</w:t>
      </w:r>
    </w:p>
    <w:p w14:paraId="26721642" w14:textId="77777777" w:rsidR="00883154" w:rsidRDefault="00883154">
      <w:pPr>
        <w:rPr>
          <w:lang w:val="en-US"/>
        </w:rPr>
      </w:pPr>
    </w:p>
    <w:p w14:paraId="01CCB321" w14:textId="77777777" w:rsidR="00883154" w:rsidRDefault="008834EB">
      <w:pPr>
        <w:pStyle w:val="Titre2"/>
        <w:rPr>
          <w:lang w:val="en-US"/>
        </w:rPr>
      </w:pPr>
      <w:r>
        <w:rPr>
          <w:lang w:val="en-US"/>
        </w:rPr>
        <w:t>BL CR to TS 38.410</w:t>
      </w:r>
    </w:p>
    <w:p w14:paraId="2500A19A" w14:textId="77777777" w:rsidR="00883154" w:rsidRDefault="008834EB">
      <w:pPr>
        <w:rPr>
          <w:lang w:val="en-US"/>
        </w:rPr>
      </w:pPr>
      <w:r>
        <w:rPr>
          <w:lang w:val="en-US"/>
        </w:rPr>
        <w:t>The TDOC in [R3-220010] below, includes latest version BL CR for TS 38.410 as outcome of RAN3#114-e.</w:t>
      </w:r>
    </w:p>
    <w:tbl>
      <w:tblPr>
        <w:tblW w:w="9930" w:type="dxa"/>
        <w:tblInd w:w="-39" w:type="dxa"/>
        <w:tblLayout w:type="fixed"/>
        <w:tblLook w:val="04A0" w:firstRow="1" w:lastRow="0" w:firstColumn="1" w:lastColumn="0" w:noHBand="0" w:noVBand="1"/>
      </w:tblPr>
      <w:tblGrid>
        <w:gridCol w:w="1132"/>
        <w:gridCol w:w="4231"/>
        <w:gridCol w:w="4567"/>
      </w:tblGrid>
      <w:tr w:rsidR="00883154" w14:paraId="0AFBFCE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4455A9" w14:textId="77777777" w:rsidR="00883154" w:rsidRDefault="004B66C8">
            <w:pPr>
              <w:widowControl w:val="0"/>
              <w:ind w:left="144" w:hanging="144"/>
              <w:rPr>
                <w:rFonts w:ascii="Calibri" w:hAnsi="Calibri" w:cs="Calibri"/>
                <w:sz w:val="18"/>
                <w:highlight w:val="yellow"/>
              </w:rPr>
            </w:pPr>
            <w:hyperlink r:id="rId29" w:history="1">
              <w:r w:rsidR="008834EB">
                <w:rPr>
                  <w:rFonts w:ascii="Calibri" w:hAnsi="Calibri" w:cs="Calibri"/>
                  <w:sz w:val="18"/>
                  <w:highlight w:val="yellow"/>
                </w:rPr>
                <w:t>R3-220010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96EE29"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Clarification of NAS Node Selection Function for NTN nodes providing access over multiple countries (Qualcomm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3B9CD1" w14:textId="77777777" w:rsidR="00883154" w:rsidRDefault="008834EB">
            <w:pPr>
              <w:widowControl w:val="0"/>
              <w:ind w:left="144" w:hanging="144"/>
              <w:rPr>
                <w:rFonts w:ascii="Calibri" w:hAnsi="Calibri" w:cs="Calibri"/>
                <w:sz w:val="18"/>
              </w:rPr>
            </w:pPr>
            <w:r>
              <w:rPr>
                <w:rFonts w:ascii="Calibri" w:hAnsi="Calibri" w:cs="Calibri"/>
                <w:sz w:val="18"/>
              </w:rPr>
              <w:t>CR0029r6, TS 38.410 v16.4.0, Rel-17, Cat. C</w:t>
            </w:r>
          </w:p>
        </w:tc>
      </w:tr>
    </w:tbl>
    <w:p w14:paraId="00230BCF" w14:textId="77777777" w:rsidR="00883154" w:rsidRDefault="00883154">
      <w:pPr>
        <w:rPr>
          <w:lang w:val="en-US"/>
        </w:rPr>
      </w:pPr>
    </w:p>
    <w:p w14:paraId="5B88B367" w14:textId="77777777" w:rsidR="00883154" w:rsidRDefault="008834EB">
      <w:pPr>
        <w:rPr>
          <w:b/>
          <w:lang w:val="en-US"/>
        </w:rPr>
      </w:pPr>
      <w:r>
        <w:rPr>
          <w:b/>
          <w:lang w:val="en-US"/>
        </w:rPr>
        <w:t>Question 3.2: Is the draft BL CR 38.410 in [R3-220010] agreeable ?</w:t>
      </w:r>
    </w:p>
    <w:tbl>
      <w:tblPr>
        <w:tblStyle w:val="Grilledutableau"/>
        <w:tblW w:w="0" w:type="auto"/>
        <w:tblLook w:val="04A0" w:firstRow="1" w:lastRow="0" w:firstColumn="1" w:lastColumn="0" w:noHBand="0" w:noVBand="1"/>
      </w:tblPr>
      <w:tblGrid>
        <w:gridCol w:w="1838"/>
        <w:gridCol w:w="1701"/>
        <w:gridCol w:w="5523"/>
      </w:tblGrid>
      <w:tr w:rsidR="00883154" w14:paraId="1BF854EA" w14:textId="77777777">
        <w:tc>
          <w:tcPr>
            <w:tcW w:w="1838" w:type="dxa"/>
          </w:tcPr>
          <w:p w14:paraId="265760E5" w14:textId="77777777" w:rsidR="00883154" w:rsidRDefault="008834EB">
            <w:pPr>
              <w:spacing w:after="0" w:line="360" w:lineRule="auto"/>
              <w:rPr>
                <w:b/>
                <w:lang w:val="en-US" w:eastAsia="zh-CN"/>
              </w:rPr>
            </w:pPr>
            <w:r>
              <w:rPr>
                <w:b/>
                <w:lang w:val="en-US" w:eastAsia="zh-CN"/>
              </w:rPr>
              <w:t>Company</w:t>
            </w:r>
          </w:p>
        </w:tc>
        <w:tc>
          <w:tcPr>
            <w:tcW w:w="1701" w:type="dxa"/>
          </w:tcPr>
          <w:p w14:paraId="012CF754" w14:textId="77777777" w:rsidR="00883154" w:rsidRDefault="008834EB">
            <w:pPr>
              <w:spacing w:after="0" w:line="360" w:lineRule="auto"/>
              <w:rPr>
                <w:b/>
                <w:lang w:val="en-US" w:eastAsia="zh-CN"/>
              </w:rPr>
            </w:pPr>
            <w:r>
              <w:rPr>
                <w:b/>
                <w:lang w:val="en-US" w:eastAsia="zh-CN"/>
              </w:rPr>
              <w:t>Agree/not agree</w:t>
            </w:r>
          </w:p>
        </w:tc>
        <w:tc>
          <w:tcPr>
            <w:tcW w:w="5523" w:type="dxa"/>
          </w:tcPr>
          <w:p w14:paraId="35190597" w14:textId="77777777" w:rsidR="00883154" w:rsidRDefault="008834EB">
            <w:pPr>
              <w:spacing w:after="0" w:line="360" w:lineRule="auto"/>
              <w:rPr>
                <w:b/>
                <w:lang w:val="en-US" w:eastAsia="zh-CN"/>
              </w:rPr>
            </w:pPr>
            <w:r>
              <w:rPr>
                <w:b/>
                <w:lang w:val="en-US" w:eastAsia="zh-CN"/>
              </w:rPr>
              <w:t>Comment</w:t>
            </w:r>
          </w:p>
        </w:tc>
      </w:tr>
      <w:tr w:rsidR="00883154" w14:paraId="45484A87" w14:textId="77777777">
        <w:tc>
          <w:tcPr>
            <w:tcW w:w="1838" w:type="dxa"/>
          </w:tcPr>
          <w:p w14:paraId="20DE58EF" w14:textId="77777777" w:rsidR="00883154" w:rsidRDefault="008834EB">
            <w:pPr>
              <w:spacing w:after="0" w:line="360" w:lineRule="auto"/>
              <w:rPr>
                <w:lang w:val="en-US" w:eastAsia="zh-CN"/>
              </w:rPr>
            </w:pPr>
            <w:r>
              <w:rPr>
                <w:lang w:val="en-US" w:eastAsia="zh-CN"/>
              </w:rPr>
              <w:t>Thales</w:t>
            </w:r>
          </w:p>
        </w:tc>
        <w:tc>
          <w:tcPr>
            <w:tcW w:w="1701" w:type="dxa"/>
          </w:tcPr>
          <w:p w14:paraId="0D068256" w14:textId="77777777" w:rsidR="00883154" w:rsidRDefault="008834EB">
            <w:pPr>
              <w:spacing w:after="0" w:line="360" w:lineRule="auto"/>
              <w:rPr>
                <w:lang w:val="en-US" w:eastAsia="zh-CN"/>
              </w:rPr>
            </w:pPr>
            <w:r>
              <w:rPr>
                <w:lang w:val="en-US" w:eastAsia="zh-CN"/>
              </w:rPr>
              <w:t>Agree</w:t>
            </w:r>
          </w:p>
        </w:tc>
        <w:tc>
          <w:tcPr>
            <w:tcW w:w="5523" w:type="dxa"/>
          </w:tcPr>
          <w:p w14:paraId="4DC2CD3C" w14:textId="77777777" w:rsidR="00883154" w:rsidRDefault="00883154">
            <w:pPr>
              <w:spacing w:after="0" w:line="360" w:lineRule="auto"/>
              <w:rPr>
                <w:lang w:val="en-US" w:eastAsia="zh-CN"/>
              </w:rPr>
            </w:pPr>
          </w:p>
        </w:tc>
      </w:tr>
      <w:tr w:rsidR="00883154" w14:paraId="18D50B90" w14:textId="77777777">
        <w:tc>
          <w:tcPr>
            <w:tcW w:w="1838" w:type="dxa"/>
          </w:tcPr>
          <w:p w14:paraId="01600965" w14:textId="77777777" w:rsidR="00883154" w:rsidRDefault="008834EB">
            <w:pPr>
              <w:spacing w:after="0" w:line="360" w:lineRule="auto"/>
              <w:rPr>
                <w:lang w:val="en-US" w:eastAsia="zh-CN"/>
              </w:rPr>
            </w:pPr>
            <w:r>
              <w:rPr>
                <w:lang w:val="en-US" w:eastAsia="zh-CN"/>
              </w:rPr>
              <w:t>Ericsson</w:t>
            </w:r>
          </w:p>
        </w:tc>
        <w:tc>
          <w:tcPr>
            <w:tcW w:w="1701" w:type="dxa"/>
          </w:tcPr>
          <w:p w14:paraId="5C550DD4" w14:textId="77777777" w:rsidR="00883154" w:rsidRDefault="008834EB">
            <w:pPr>
              <w:spacing w:after="0" w:line="360" w:lineRule="auto"/>
              <w:rPr>
                <w:lang w:val="en-US" w:eastAsia="zh-CN"/>
              </w:rPr>
            </w:pPr>
            <w:r>
              <w:rPr>
                <w:lang w:val="en-US" w:eastAsia="zh-CN"/>
              </w:rPr>
              <w:t>Agree</w:t>
            </w:r>
          </w:p>
        </w:tc>
        <w:tc>
          <w:tcPr>
            <w:tcW w:w="5523" w:type="dxa"/>
          </w:tcPr>
          <w:p w14:paraId="46006950" w14:textId="77777777" w:rsidR="00883154" w:rsidRDefault="00883154">
            <w:pPr>
              <w:spacing w:after="0" w:line="360" w:lineRule="auto"/>
              <w:rPr>
                <w:lang w:val="en-US" w:eastAsia="zh-CN"/>
              </w:rPr>
            </w:pPr>
          </w:p>
        </w:tc>
      </w:tr>
      <w:tr w:rsidR="00883154" w14:paraId="193FBB69" w14:textId="77777777">
        <w:tc>
          <w:tcPr>
            <w:tcW w:w="1838" w:type="dxa"/>
          </w:tcPr>
          <w:p w14:paraId="40296390" w14:textId="77777777" w:rsidR="00883154" w:rsidRDefault="008834EB">
            <w:pPr>
              <w:spacing w:after="0" w:line="360" w:lineRule="auto"/>
              <w:rPr>
                <w:lang w:val="en-US" w:eastAsia="zh-CN"/>
              </w:rPr>
            </w:pPr>
            <w:r>
              <w:rPr>
                <w:lang w:val="en-US" w:eastAsia="zh-CN"/>
              </w:rPr>
              <w:t>Nokia</w:t>
            </w:r>
          </w:p>
        </w:tc>
        <w:tc>
          <w:tcPr>
            <w:tcW w:w="1701" w:type="dxa"/>
          </w:tcPr>
          <w:p w14:paraId="0EDD5366" w14:textId="77777777" w:rsidR="00883154" w:rsidRDefault="008834EB">
            <w:pPr>
              <w:spacing w:after="0" w:line="360" w:lineRule="auto"/>
              <w:rPr>
                <w:lang w:val="en-US" w:eastAsia="zh-CN"/>
              </w:rPr>
            </w:pPr>
            <w:r>
              <w:rPr>
                <w:lang w:val="en-US" w:eastAsia="zh-CN"/>
              </w:rPr>
              <w:t>Agree</w:t>
            </w:r>
          </w:p>
        </w:tc>
        <w:tc>
          <w:tcPr>
            <w:tcW w:w="5523" w:type="dxa"/>
          </w:tcPr>
          <w:p w14:paraId="5BD5197D" w14:textId="77777777" w:rsidR="00883154" w:rsidRDefault="00883154">
            <w:pPr>
              <w:spacing w:after="0" w:line="360" w:lineRule="auto"/>
              <w:rPr>
                <w:lang w:val="en-US" w:eastAsia="zh-CN"/>
              </w:rPr>
            </w:pPr>
          </w:p>
        </w:tc>
      </w:tr>
      <w:tr w:rsidR="00883154" w14:paraId="30AEB473" w14:textId="77777777">
        <w:tc>
          <w:tcPr>
            <w:tcW w:w="1838" w:type="dxa"/>
          </w:tcPr>
          <w:p w14:paraId="3D056D4F" w14:textId="77777777" w:rsidR="00883154" w:rsidRDefault="008834EB">
            <w:pPr>
              <w:spacing w:after="0" w:line="360" w:lineRule="auto"/>
              <w:rPr>
                <w:lang w:val="en-US" w:eastAsia="zh-CN"/>
              </w:rPr>
            </w:pPr>
            <w:r>
              <w:rPr>
                <w:rFonts w:hint="eastAsia"/>
                <w:lang w:val="en-US" w:eastAsia="zh-CN"/>
              </w:rPr>
              <w:t>CATT</w:t>
            </w:r>
          </w:p>
        </w:tc>
        <w:tc>
          <w:tcPr>
            <w:tcW w:w="1701" w:type="dxa"/>
          </w:tcPr>
          <w:p w14:paraId="143F3217" w14:textId="77777777" w:rsidR="00883154" w:rsidRDefault="008834EB">
            <w:pPr>
              <w:spacing w:after="0" w:line="360" w:lineRule="auto"/>
              <w:rPr>
                <w:lang w:val="en-US" w:eastAsia="zh-CN"/>
              </w:rPr>
            </w:pPr>
            <w:r>
              <w:rPr>
                <w:rFonts w:hint="eastAsia"/>
                <w:lang w:val="en-US" w:eastAsia="zh-CN"/>
              </w:rPr>
              <w:t>Agree</w:t>
            </w:r>
          </w:p>
        </w:tc>
        <w:tc>
          <w:tcPr>
            <w:tcW w:w="5523" w:type="dxa"/>
          </w:tcPr>
          <w:p w14:paraId="57714D48" w14:textId="77777777" w:rsidR="00883154" w:rsidRDefault="00883154">
            <w:pPr>
              <w:spacing w:after="0" w:line="360" w:lineRule="auto"/>
              <w:rPr>
                <w:lang w:val="en-US" w:eastAsia="zh-CN"/>
              </w:rPr>
            </w:pPr>
          </w:p>
        </w:tc>
      </w:tr>
      <w:tr w:rsidR="00883154" w14:paraId="42146661" w14:textId="77777777">
        <w:tc>
          <w:tcPr>
            <w:tcW w:w="1838" w:type="dxa"/>
          </w:tcPr>
          <w:p w14:paraId="394D6BD5" w14:textId="77777777" w:rsidR="00883154" w:rsidRDefault="008834EB">
            <w:pPr>
              <w:spacing w:after="0" w:line="360" w:lineRule="auto"/>
              <w:rPr>
                <w:lang w:val="en-US" w:eastAsia="zh-CN"/>
              </w:rPr>
            </w:pPr>
            <w:r>
              <w:rPr>
                <w:rFonts w:hint="eastAsia"/>
                <w:lang w:val="en-US" w:eastAsia="zh-CN"/>
              </w:rPr>
              <w:t>ZTE</w:t>
            </w:r>
          </w:p>
        </w:tc>
        <w:tc>
          <w:tcPr>
            <w:tcW w:w="1701" w:type="dxa"/>
          </w:tcPr>
          <w:p w14:paraId="6A2E8BDD" w14:textId="77777777" w:rsidR="00883154" w:rsidRDefault="008834EB">
            <w:pPr>
              <w:spacing w:after="0" w:line="360" w:lineRule="auto"/>
              <w:rPr>
                <w:lang w:val="en-US" w:eastAsia="zh-CN"/>
              </w:rPr>
            </w:pPr>
            <w:r>
              <w:rPr>
                <w:rFonts w:hint="eastAsia"/>
                <w:lang w:val="en-US" w:eastAsia="zh-CN"/>
              </w:rPr>
              <w:t>Agree</w:t>
            </w:r>
          </w:p>
        </w:tc>
        <w:tc>
          <w:tcPr>
            <w:tcW w:w="5523" w:type="dxa"/>
          </w:tcPr>
          <w:p w14:paraId="16B8940D" w14:textId="77777777" w:rsidR="00883154" w:rsidRDefault="00883154">
            <w:pPr>
              <w:spacing w:after="0" w:line="360" w:lineRule="auto"/>
              <w:rPr>
                <w:lang w:val="en-US" w:eastAsia="zh-CN"/>
              </w:rPr>
            </w:pPr>
          </w:p>
        </w:tc>
      </w:tr>
      <w:tr w:rsidR="003D07B7" w14:paraId="1F8E9F85" w14:textId="77777777" w:rsidTr="003D07B7">
        <w:tc>
          <w:tcPr>
            <w:tcW w:w="1838" w:type="dxa"/>
          </w:tcPr>
          <w:p w14:paraId="23A85ECC"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0D497D7F"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57602C41" w14:textId="77777777" w:rsidR="003D07B7" w:rsidRDefault="003D07B7" w:rsidP="00EB3EC2">
            <w:pPr>
              <w:spacing w:after="0" w:line="360" w:lineRule="auto"/>
              <w:rPr>
                <w:lang w:val="en-US" w:eastAsia="zh-CN"/>
              </w:rPr>
            </w:pPr>
          </w:p>
        </w:tc>
      </w:tr>
      <w:tr w:rsidR="003D07B7" w14:paraId="74B5CECF" w14:textId="77777777" w:rsidTr="003D07B7">
        <w:tc>
          <w:tcPr>
            <w:tcW w:w="1838" w:type="dxa"/>
          </w:tcPr>
          <w:p w14:paraId="3D8A65FE"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01778F5A" w14:textId="77777777" w:rsidR="003D07B7" w:rsidRDefault="003D07B7" w:rsidP="00EB3EC2">
            <w:pPr>
              <w:spacing w:after="0" w:line="360" w:lineRule="auto"/>
              <w:rPr>
                <w:lang w:val="en-US" w:eastAsia="zh-CN"/>
              </w:rPr>
            </w:pPr>
            <w:r>
              <w:rPr>
                <w:lang w:val="en-US" w:eastAsia="zh-CN"/>
              </w:rPr>
              <w:t>Agree</w:t>
            </w:r>
          </w:p>
        </w:tc>
        <w:tc>
          <w:tcPr>
            <w:tcW w:w="5523" w:type="dxa"/>
          </w:tcPr>
          <w:p w14:paraId="62C32D82" w14:textId="77777777" w:rsidR="003D07B7" w:rsidRDefault="003D07B7" w:rsidP="00EB3EC2">
            <w:pPr>
              <w:spacing w:after="0" w:line="360" w:lineRule="auto"/>
              <w:rPr>
                <w:lang w:val="en-US" w:eastAsia="zh-CN"/>
              </w:rPr>
            </w:pPr>
          </w:p>
        </w:tc>
      </w:tr>
    </w:tbl>
    <w:p w14:paraId="7DCBC6CB" w14:textId="77777777" w:rsidR="00883154" w:rsidRDefault="00883154">
      <w:pPr>
        <w:rPr>
          <w:lang w:val="en-US"/>
        </w:rPr>
      </w:pPr>
    </w:p>
    <w:p w14:paraId="0D9653A8"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5B141BE3"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to endorse the </w:t>
      </w:r>
      <w:r w:rsidRPr="0010628E">
        <w:rPr>
          <w:sz w:val="24"/>
          <w:szCs w:val="28"/>
          <w:lang w:val="en-US" w:eastAsia="zh-CN"/>
        </w:rPr>
        <w:t>draft BL CR 38.</w:t>
      </w:r>
      <w:r>
        <w:rPr>
          <w:sz w:val="24"/>
          <w:szCs w:val="28"/>
          <w:lang w:val="en-US" w:eastAsia="zh-CN"/>
        </w:rPr>
        <w:t>41</w:t>
      </w:r>
      <w:r w:rsidRPr="0010628E">
        <w:rPr>
          <w:sz w:val="24"/>
          <w:szCs w:val="28"/>
          <w:lang w:val="en-US" w:eastAsia="zh-CN"/>
        </w:rPr>
        <w:t>0 in [R3-2200</w:t>
      </w:r>
      <w:r>
        <w:rPr>
          <w:sz w:val="24"/>
          <w:szCs w:val="28"/>
          <w:lang w:val="en-US" w:eastAsia="zh-CN"/>
        </w:rPr>
        <w:t>10</w:t>
      </w:r>
      <w:r w:rsidRPr="0010628E">
        <w:rPr>
          <w:sz w:val="24"/>
          <w:szCs w:val="28"/>
          <w:lang w:val="en-US" w:eastAsia="zh-CN"/>
        </w:rPr>
        <w:t>]</w:t>
      </w:r>
    </w:p>
    <w:p w14:paraId="2D7EB4B9" w14:textId="77777777" w:rsidR="003F6E45" w:rsidRDefault="003F6E45">
      <w:pPr>
        <w:rPr>
          <w:lang w:val="en-US"/>
        </w:rPr>
      </w:pPr>
    </w:p>
    <w:p w14:paraId="70E7EE34" w14:textId="77777777" w:rsidR="00883154" w:rsidRDefault="00883154">
      <w:pPr>
        <w:rPr>
          <w:lang w:val="en-US"/>
        </w:rPr>
      </w:pPr>
    </w:p>
    <w:p w14:paraId="0CAA284C" w14:textId="77777777" w:rsidR="00883154" w:rsidRDefault="008834EB">
      <w:pPr>
        <w:pStyle w:val="Titre2"/>
        <w:rPr>
          <w:lang w:val="en-US"/>
        </w:rPr>
      </w:pPr>
      <w:r>
        <w:rPr>
          <w:lang w:val="en-US"/>
        </w:rPr>
        <w:t>BL CR to TS 38.413</w:t>
      </w:r>
    </w:p>
    <w:p w14:paraId="76D89232" w14:textId="77777777" w:rsidR="00883154" w:rsidRDefault="00883154">
      <w:pPr>
        <w:rPr>
          <w:lang w:val="en-US"/>
        </w:rPr>
      </w:pPr>
    </w:p>
    <w:p w14:paraId="6D6D76E8" w14:textId="77777777" w:rsidR="00883154" w:rsidRDefault="008834EB">
      <w:pPr>
        <w:rPr>
          <w:lang w:val="en-US"/>
        </w:rPr>
      </w:pPr>
      <w:r>
        <w:rPr>
          <w:lang w:val="en-US"/>
        </w:rPr>
        <w:t>The below TDOC, entails the latest version BL CR for TS 38.413 as outcome of RAN3#114-e:</w:t>
      </w:r>
    </w:p>
    <w:tbl>
      <w:tblPr>
        <w:tblW w:w="9930" w:type="dxa"/>
        <w:tblInd w:w="-39" w:type="dxa"/>
        <w:tblLayout w:type="fixed"/>
        <w:tblLook w:val="04A0" w:firstRow="1" w:lastRow="0" w:firstColumn="1" w:lastColumn="0" w:noHBand="0" w:noVBand="1"/>
      </w:tblPr>
      <w:tblGrid>
        <w:gridCol w:w="1132"/>
        <w:gridCol w:w="4231"/>
        <w:gridCol w:w="4567"/>
      </w:tblGrid>
      <w:tr w:rsidR="00883154" w14:paraId="7FD97AC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778E1B" w14:textId="77777777" w:rsidR="00883154" w:rsidRDefault="004B66C8">
            <w:pPr>
              <w:widowControl w:val="0"/>
              <w:ind w:left="144" w:hanging="144"/>
              <w:rPr>
                <w:rFonts w:ascii="Calibri" w:hAnsi="Calibri" w:cs="Calibri"/>
                <w:sz w:val="18"/>
                <w:highlight w:val="yellow"/>
              </w:rPr>
            </w:pPr>
            <w:hyperlink r:id="rId30" w:history="1">
              <w:r w:rsidR="008834EB">
                <w:rPr>
                  <w:rFonts w:ascii="Calibri" w:hAnsi="Calibri" w:cs="Calibri"/>
                  <w:sz w:val="18"/>
                  <w:highlight w:val="yellow"/>
                </w:rPr>
                <w:t>R3-220029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9363F8"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6F09D8" w14:textId="77777777" w:rsidR="00883154" w:rsidRDefault="008834EB">
            <w:pPr>
              <w:widowControl w:val="0"/>
              <w:ind w:left="144" w:hanging="144"/>
              <w:rPr>
                <w:rFonts w:ascii="Calibri" w:hAnsi="Calibri" w:cs="Calibri"/>
                <w:sz w:val="18"/>
              </w:rPr>
            </w:pPr>
            <w:r>
              <w:rPr>
                <w:rFonts w:ascii="Calibri" w:hAnsi="Calibri" w:cs="Calibri"/>
                <w:sz w:val="18"/>
              </w:rPr>
              <w:t>CR0490r8, TS 38.413 v16.8.0, Rel-17, Cat. B</w:t>
            </w:r>
          </w:p>
        </w:tc>
      </w:tr>
    </w:tbl>
    <w:p w14:paraId="554755C4" w14:textId="77777777" w:rsidR="00883154" w:rsidRDefault="00883154">
      <w:pPr>
        <w:rPr>
          <w:lang w:val="en-GB"/>
        </w:rPr>
      </w:pPr>
    </w:p>
    <w:p w14:paraId="2CB2329F" w14:textId="77777777" w:rsidR="00883154" w:rsidRDefault="008834EB">
      <w:pPr>
        <w:rPr>
          <w:b/>
          <w:lang w:val="en-US"/>
        </w:rPr>
      </w:pPr>
      <w:r>
        <w:rPr>
          <w:b/>
          <w:lang w:val="en-US"/>
        </w:rPr>
        <w:t>Question 3.3.1: Is the draft BL CR 38.413 in [R3-220029] agreeable ?</w:t>
      </w:r>
    </w:p>
    <w:tbl>
      <w:tblPr>
        <w:tblStyle w:val="Grilledutableau"/>
        <w:tblW w:w="0" w:type="auto"/>
        <w:tblLook w:val="04A0" w:firstRow="1" w:lastRow="0" w:firstColumn="1" w:lastColumn="0" w:noHBand="0" w:noVBand="1"/>
      </w:tblPr>
      <w:tblGrid>
        <w:gridCol w:w="1838"/>
        <w:gridCol w:w="1701"/>
        <w:gridCol w:w="5523"/>
      </w:tblGrid>
      <w:tr w:rsidR="00883154" w14:paraId="1329EFB6" w14:textId="77777777">
        <w:tc>
          <w:tcPr>
            <w:tcW w:w="1838" w:type="dxa"/>
          </w:tcPr>
          <w:p w14:paraId="4B4CBF40" w14:textId="77777777" w:rsidR="00883154" w:rsidRDefault="008834EB">
            <w:pPr>
              <w:spacing w:after="0" w:line="360" w:lineRule="auto"/>
              <w:rPr>
                <w:b/>
                <w:lang w:val="en-US" w:eastAsia="zh-CN"/>
              </w:rPr>
            </w:pPr>
            <w:r>
              <w:rPr>
                <w:b/>
                <w:lang w:val="en-US" w:eastAsia="zh-CN"/>
              </w:rPr>
              <w:lastRenderedPageBreak/>
              <w:t>Company</w:t>
            </w:r>
          </w:p>
        </w:tc>
        <w:tc>
          <w:tcPr>
            <w:tcW w:w="1701" w:type="dxa"/>
          </w:tcPr>
          <w:p w14:paraId="5A51CAA6" w14:textId="77777777" w:rsidR="00883154" w:rsidRDefault="008834EB">
            <w:pPr>
              <w:spacing w:after="0" w:line="360" w:lineRule="auto"/>
              <w:rPr>
                <w:b/>
                <w:lang w:val="en-US" w:eastAsia="zh-CN"/>
              </w:rPr>
            </w:pPr>
            <w:r>
              <w:rPr>
                <w:b/>
                <w:lang w:val="en-US" w:eastAsia="zh-CN"/>
              </w:rPr>
              <w:t>Agree/not agree</w:t>
            </w:r>
          </w:p>
        </w:tc>
        <w:tc>
          <w:tcPr>
            <w:tcW w:w="5523" w:type="dxa"/>
          </w:tcPr>
          <w:p w14:paraId="0ED81853" w14:textId="77777777" w:rsidR="00883154" w:rsidRDefault="008834EB">
            <w:pPr>
              <w:spacing w:after="0" w:line="360" w:lineRule="auto"/>
              <w:rPr>
                <w:b/>
                <w:lang w:val="en-US" w:eastAsia="zh-CN"/>
              </w:rPr>
            </w:pPr>
            <w:r>
              <w:rPr>
                <w:b/>
                <w:lang w:val="en-US" w:eastAsia="zh-CN"/>
              </w:rPr>
              <w:t>Comment</w:t>
            </w:r>
          </w:p>
        </w:tc>
      </w:tr>
      <w:tr w:rsidR="00883154" w14:paraId="69DFDB07" w14:textId="77777777">
        <w:tc>
          <w:tcPr>
            <w:tcW w:w="1838" w:type="dxa"/>
          </w:tcPr>
          <w:p w14:paraId="4ADDDE80" w14:textId="77777777" w:rsidR="00883154" w:rsidRDefault="008834EB">
            <w:pPr>
              <w:spacing w:after="0" w:line="360" w:lineRule="auto"/>
              <w:rPr>
                <w:lang w:val="en-US" w:eastAsia="zh-CN"/>
              </w:rPr>
            </w:pPr>
            <w:r>
              <w:rPr>
                <w:lang w:val="en-US" w:eastAsia="zh-CN"/>
              </w:rPr>
              <w:t>Thales</w:t>
            </w:r>
          </w:p>
        </w:tc>
        <w:tc>
          <w:tcPr>
            <w:tcW w:w="1701" w:type="dxa"/>
          </w:tcPr>
          <w:p w14:paraId="3CADB5FB" w14:textId="77777777" w:rsidR="00883154" w:rsidRDefault="008834EB">
            <w:pPr>
              <w:spacing w:after="0" w:line="360" w:lineRule="auto"/>
              <w:rPr>
                <w:lang w:val="en-US" w:eastAsia="zh-CN"/>
              </w:rPr>
            </w:pPr>
            <w:r>
              <w:rPr>
                <w:lang w:val="en-US" w:eastAsia="zh-CN"/>
              </w:rPr>
              <w:t>Agree</w:t>
            </w:r>
          </w:p>
        </w:tc>
        <w:tc>
          <w:tcPr>
            <w:tcW w:w="5523" w:type="dxa"/>
          </w:tcPr>
          <w:p w14:paraId="6F2B4415" w14:textId="77777777" w:rsidR="00883154" w:rsidRDefault="00883154">
            <w:pPr>
              <w:spacing w:after="0" w:line="360" w:lineRule="auto"/>
              <w:rPr>
                <w:lang w:val="en-US" w:eastAsia="zh-CN"/>
              </w:rPr>
            </w:pPr>
          </w:p>
        </w:tc>
      </w:tr>
      <w:tr w:rsidR="00883154" w14:paraId="2B339EB3" w14:textId="77777777">
        <w:tc>
          <w:tcPr>
            <w:tcW w:w="1838" w:type="dxa"/>
          </w:tcPr>
          <w:p w14:paraId="4BE2900E" w14:textId="77777777" w:rsidR="00883154" w:rsidRDefault="008834EB">
            <w:pPr>
              <w:spacing w:after="0" w:line="360" w:lineRule="auto"/>
              <w:rPr>
                <w:lang w:val="en-US" w:eastAsia="zh-CN"/>
              </w:rPr>
            </w:pPr>
            <w:r>
              <w:rPr>
                <w:lang w:val="en-US" w:eastAsia="zh-CN"/>
              </w:rPr>
              <w:t>Ericsson</w:t>
            </w:r>
          </w:p>
        </w:tc>
        <w:tc>
          <w:tcPr>
            <w:tcW w:w="1701" w:type="dxa"/>
          </w:tcPr>
          <w:p w14:paraId="4DBD543C" w14:textId="77777777" w:rsidR="00883154" w:rsidRDefault="008834EB">
            <w:pPr>
              <w:spacing w:after="0" w:line="360" w:lineRule="auto"/>
              <w:rPr>
                <w:lang w:val="en-US" w:eastAsia="zh-CN"/>
              </w:rPr>
            </w:pPr>
            <w:r>
              <w:rPr>
                <w:lang w:val="en-US" w:eastAsia="zh-CN"/>
              </w:rPr>
              <w:t>Agree</w:t>
            </w:r>
          </w:p>
        </w:tc>
        <w:tc>
          <w:tcPr>
            <w:tcW w:w="5523" w:type="dxa"/>
          </w:tcPr>
          <w:p w14:paraId="735551E4" w14:textId="77777777" w:rsidR="00883154" w:rsidRDefault="00883154">
            <w:pPr>
              <w:spacing w:after="0" w:line="360" w:lineRule="auto"/>
              <w:rPr>
                <w:lang w:val="en-US" w:eastAsia="zh-CN"/>
              </w:rPr>
            </w:pPr>
          </w:p>
        </w:tc>
      </w:tr>
      <w:tr w:rsidR="00883154" w14:paraId="3A8F44D0" w14:textId="77777777">
        <w:tc>
          <w:tcPr>
            <w:tcW w:w="1838" w:type="dxa"/>
          </w:tcPr>
          <w:p w14:paraId="765C1111" w14:textId="77777777" w:rsidR="00883154" w:rsidRDefault="008834EB">
            <w:pPr>
              <w:spacing w:after="0" w:line="360" w:lineRule="auto"/>
              <w:rPr>
                <w:lang w:val="en-US" w:eastAsia="zh-CN"/>
              </w:rPr>
            </w:pPr>
            <w:r>
              <w:rPr>
                <w:lang w:val="en-US" w:eastAsia="zh-CN"/>
              </w:rPr>
              <w:t>Nokia</w:t>
            </w:r>
          </w:p>
        </w:tc>
        <w:tc>
          <w:tcPr>
            <w:tcW w:w="1701" w:type="dxa"/>
          </w:tcPr>
          <w:p w14:paraId="4507A36D" w14:textId="77777777" w:rsidR="00883154" w:rsidRDefault="008834EB">
            <w:pPr>
              <w:spacing w:after="0" w:line="360" w:lineRule="auto"/>
              <w:rPr>
                <w:lang w:val="en-US" w:eastAsia="zh-CN"/>
              </w:rPr>
            </w:pPr>
            <w:r>
              <w:rPr>
                <w:lang w:val="en-US" w:eastAsia="zh-CN"/>
              </w:rPr>
              <w:t>Agree</w:t>
            </w:r>
          </w:p>
        </w:tc>
        <w:tc>
          <w:tcPr>
            <w:tcW w:w="5523" w:type="dxa"/>
          </w:tcPr>
          <w:p w14:paraId="511555F4" w14:textId="77777777" w:rsidR="00883154" w:rsidRDefault="00883154">
            <w:pPr>
              <w:spacing w:after="0" w:line="360" w:lineRule="auto"/>
              <w:rPr>
                <w:lang w:val="en-US" w:eastAsia="zh-CN"/>
              </w:rPr>
            </w:pPr>
          </w:p>
        </w:tc>
      </w:tr>
      <w:tr w:rsidR="00883154" w14:paraId="7DA48B59" w14:textId="77777777">
        <w:tc>
          <w:tcPr>
            <w:tcW w:w="1838" w:type="dxa"/>
          </w:tcPr>
          <w:p w14:paraId="254FAADE" w14:textId="77777777" w:rsidR="00883154" w:rsidRDefault="008834EB">
            <w:pPr>
              <w:spacing w:after="0" w:line="360" w:lineRule="auto"/>
              <w:rPr>
                <w:lang w:val="en-US" w:eastAsia="zh-CN"/>
              </w:rPr>
            </w:pPr>
            <w:r>
              <w:rPr>
                <w:rFonts w:hint="eastAsia"/>
                <w:lang w:val="en-US" w:eastAsia="zh-CN"/>
              </w:rPr>
              <w:t>CATT</w:t>
            </w:r>
          </w:p>
        </w:tc>
        <w:tc>
          <w:tcPr>
            <w:tcW w:w="1701" w:type="dxa"/>
          </w:tcPr>
          <w:p w14:paraId="7C5ACF2D" w14:textId="77777777" w:rsidR="00883154" w:rsidRDefault="008834EB">
            <w:pPr>
              <w:spacing w:after="0" w:line="360" w:lineRule="auto"/>
              <w:rPr>
                <w:lang w:val="en-US" w:eastAsia="zh-CN"/>
              </w:rPr>
            </w:pPr>
            <w:r>
              <w:rPr>
                <w:rFonts w:hint="eastAsia"/>
                <w:lang w:val="en-US" w:eastAsia="zh-CN"/>
              </w:rPr>
              <w:t>Agree</w:t>
            </w:r>
          </w:p>
        </w:tc>
        <w:tc>
          <w:tcPr>
            <w:tcW w:w="5523" w:type="dxa"/>
          </w:tcPr>
          <w:p w14:paraId="42CAEAF5" w14:textId="77777777" w:rsidR="00883154" w:rsidRDefault="00883154">
            <w:pPr>
              <w:spacing w:after="0" w:line="360" w:lineRule="auto"/>
              <w:rPr>
                <w:lang w:val="en-US" w:eastAsia="zh-CN"/>
              </w:rPr>
            </w:pPr>
          </w:p>
        </w:tc>
      </w:tr>
      <w:tr w:rsidR="00883154" w14:paraId="377DCBED" w14:textId="77777777">
        <w:tc>
          <w:tcPr>
            <w:tcW w:w="1838" w:type="dxa"/>
          </w:tcPr>
          <w:p w14:paraId="2C82C713" w14:textId="77777777" w:rsidR="00883154" w:rsidRDefault="008834EB">
            <w:pPr>
              <w:spacing w:after="0" w:line="360" w:lineRule="auto"/>
              <w:rPr>
                <w:lang w:val="en-US" w:eastAsia="zh-CN"/>
              </w:rPr>
            </w:pPr>
            <w:r>
              <w:rPr>
                <w:rFonts w:hint="eastAsia"/>
                <w:lang w:val="en-US" w:eastAsia="zh-CN"/>
              </w:rPr>
              <w:t>ZTE</w:t>
            </w:r>
          </w:p>
        </w:tc>
        <w:tc>
          <w:tcPr>
            <w:tcW w:w="1701" w:type="dxa"/>
          </w:tcPr>
          <w:p w14:paraId="301BF38D" w14:textId="77777777" w:rsidR="00883154" w:rsidRDefault="008834EB">
            <w:pPr>
              <w:spacing w:after="0" w:line="360" w:lineRule="auto"/>
              <w:rPr>
                <w:lang w:val="en-US" w:eastAsia="zh-CN"/>
              </w:rPr>
            </w:pPr>
            <w:r>
              <w:rPr>
                <w:rFonts w:hint="eastAsia"/>
                <w:lang w:val="en-US" w:eastAsia="zh-CN"/>
              </w:rPr>
              <w:t>Agree</w:t>
            </w:r>
          </w:p>
        </w:tc>
        <w:tc>
          <w:tcPr>
            <w:tcW w:w="5523" w:type="dxa"/>
          </w:tcPr>
          <w:p w14:paraId="3B5B4549" w14:textId="77777777" w:rsidR="00883154" w:rsidRDefault="00883154">
            <w:pPr>
              <w:spacing w:after="0" w:line="360" w:lineRule="auto"/>
              <w:rPr>
                <w:lang w:val="en-US" w:eastAsia="zh-CN"/>
              </w:rPr>
            </w:pPr>
          </w:p>
        </w:tc>
      </w:tr>
      <w:tr w:rsidR="003D07B7" w14:paraId="756BFAA9" w14:textId="77777777" w:rsidTr="003D07B7">
        <w:tc>
          <w:tcPr>
            <w:tcW w:w="1838" w:type="dxa"/>
          </w:tcPr>
          <w:p w14:paraId="700504BB"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0B937EA3"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346DDAB4" w14:textId="77777777" w:rsidR="003D07B7" w:rsidRDefault="003D07B7" w:rsidP="00EB3EC2">
            <w:pPr>
              <w:spacing w:after="0" w:line="360" w:lineRule="auto"/>
              <w:rPr>
                <w:lang w:val="en-US" w:eastAsia="zh-CN"/>
              </w:rPr>
            </w:pPr>
          </w:p>
        </w:tc>
      </w:tr>
      <w:tr w:rsidR="003D07B7" w14:paraId="082F1BBB" w14:textId="77777777" w:rsidTr="003D07B7">
        <w:tc>
          <w:tcPr>
            <w:tcW w:w="1838" w:type="dxa"/>
          </w:tcPr>
          <w:p w14:paraId="4A7C2C57"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18BDE4B1" w14:textId="77777777" w:rsidR="003D07B7" w:rsidRDefault="003D07B7" w:rsidP="00EB3EC2">
            <w:pPr>
              <w:spacing w:after="0" w:line="360" w:lineRule="auto"/>
              <w:rPr>
                <w:lang w:val="en-US" w:eastAsia="zh-CN"/>
              </w:rPr>
            </w:pPr>
            <w:r>
              <w:rPr>
                <w:lang w:val="en-US" w:eastAsia="zh-CN"/>
              </w:rPr>
              <w:t>Agree</w:t>
            </w:r>
          </w:p>
        </w:tc>
        <w:tc>
          <w:tcPr>
            <w:tcW w:w="5523" w:type="dxa"/>
          </w:tcPr>
          <w:p w14:paraId="47FB2108" w14:textId="77777777" w:rsidR="003D07B7" w:rsidRDefault="003D07B7" w:rsidP="00EB3EC2">
            <w:pPr>
              <w:spacing w:after="0" w:line="360" w:lineRule="auto"/>
              <w:rPr>
                <w:lang w:val="en-US" w:eastAsia="zh-CN"/>
              </w:rPr>
            </w:pPr>
          </w:p>
        </w:tc>
      </w:tr>
    </w:tbl>
    <w:p w14:paraId="12479706" w14:textId="77777777" w:rsidR="00883154" w:rsidRDefault="00883154">
      <w:pPr>
        <w:rPr>
          <w:lang w:val="en-GB"/>
        </w:rPr>
      </w:pPr>
    </w:p>
    <w:p w14:paraId="5F797C99"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52ADD4FE"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to endorse the </w:t>
      </w:r>
      <w:r w:rsidRPr="0010628E">
        <w:rPr>
          <w:sz w:val="24"/>
          <w:szCs w:val="28"/>
          <w:lang w:val="en-US" w:eastAsia="zh-CN"/>
        </w:rPr>
        <w:t>draft BL CR 38.</w:t>
      </w:r>
      <w:r>
        <w:rPr>
          <w:sz w:val="24"/>
          <w:szCs w:val="28"/>
          <w:lang w:val="en-US" w:eastAsia="zh-CN"/>
        </w:rPr>
        <w:t>413</w:t>
      </w:r>
      <w:r w:rsidRPr="0010628E">
        <w:rPr>
          <w:sz w:val="24"/>
          <w:szCs w:val="28"/>
          <w:lang w:val="en-US" w:eastAsia="zh-CN"/>
        </w:rPr>
        <w:t xml:space="preserve"> in [R3-2200</w:t>
      </w:r>
      <w:r>
        <w:rPr>
          <w:sz w:val="24"/>
          <w:szCs w:val="28"/>
          <w:lang w:val="en-US" w:eastAsia="zh-CN"/>
        </w:rPr>
        <w:t>29</w:t>
      </w:r>
      <w:r w:rsidRPr="0010628E">
        <w:rPr>
          <w:sz w:val="24"/>
          <w:szCs w:val="28"/>
          <w:lang w:val="en-US" w:eastAsia="zh-CN"/>
        </w:rPr>
        <w:t>]</w:t>
      </w:r>
    </w:p>
    <w:p w14:paraId="71D10530" w14:textId="77777777" w:rsidR="003F6E45" w:rsidRPr="008051DC" w:rsidRDefault="003F6E45">
      <w:pPr>
        <w:rPr>
          <w:lang w:val="en-US"/>
        </w:rPr>
      </w:pPr>
    </w:p>
    <w:p w14:paraId="7AC0F85F" w14:textId="77777777" w:rsidR="00883154" w:rsidRDefault="008834EB">
      <w:pPr>
        <w:pStyle w:val="Titre2"/>
        <w:rPr>
          <w:lang w:val="en-US"/>
        </w:rPr>
      </w:pPr>
      <w:r>
        <w:rPr>
          <w:lang w:val="en-US"/>
        </w:rPr>
        <w:t>BL CR to TS 38.423</w:t>
      </w:r>
    </w:p>
    <w:p w14:paraId="5805511E" w14:textId="77777777" w:rsidR="00883154" w:rsidRDefault="008834EB">
      <w:pPr>
        <w:rPr>
          <w:lang w:val="en-US"/>
        </w:rPr>
      </w:pPr>
      <w:r>
        <w:rPr>
          <w:lang w:val="en-US"/>
        </w:rPr>
        <w:t>The TDOC in [R3-220011] and below includes latest version BL CR for TS 38.423 as outcome of RAN3#114-e.</w:t>
      </w:r>
    </w:p>
    <w:tbl>
      <w:tblPr>
        <w:tblW w:w="9930" w:type="dxa"/>
        <w:tblInd w:w="-39" w:type="dxa"/>
        <w:tblLayout w:type="fixed"/>
        <w:tblLook w:val="04A0" w:firstRow="1" w:lastRow="0" w:firstColumn="1" w:lastColumn="0" w:noHBand="0" w:noVBand="1"/>
      </w:tblPr>
      <w:tblGrid>
        <w:gridCol w:w="1132"/>
        <w:gridCol w:w="4231"/>
        <w:gridCol w:w="4567"/>
      </w:tblGrid>
      <w:tr w:rsidR="00883154" w14:paraId="014807A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05C86F" w14:textId="77777777" w:rsidR="00883154" w:rsidRDefault="004B66C8">
            <w:pPr>
              <w:widowControl w:val="0"/>
              <w:ind w:left="144" w:hanging="144"/>
              <w:rPr>
                <w:rFonts w:ascii="Calibri" w:hAnsi="Calibri" w:cs="Calibri"/>
                <w:sz w:val="18"/>
                <w:highlight w:val="yellow"/>
              </w:rPr>
            </w:pPr>
            <w:hyperlink r:id="rId31" w:history="1">
              <w:r w:rsidR="008834EB">
                <w:rPr>
                  <w:rFonts w:ascii="Calibri" w:hAnsi="Calibri" w:cs="Calibri"/>
                  <w:sz w:val="18"/>
                  <w:highlight w:val="yellow"/>
                </w:rPr>
                <w:t>R3-220011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E730A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433B54" w14:textId="77777777" w:rsidR="00883154" w:rsidRDefault="008834EB">
            <w:pPr>
              <w:widowControl w:val="0"/>
              <w:ind w:left="144" w:hanging="144"/>
              <w:rPr>
                <w:rFonts w:ascii="Calibri" w:hAnsi="Calibri" w:cs="Calibri"/>
                <w:sz w:val="18"/>
              </w:rPr>
            </w:pPr>
            <w:r>
              <w:rPr>
                <w:rFonts w:ascii="Calibri" w:hAnsi="Calibri" w:cs="Calibri"/>
                <w:sz w:val="18"/>
              </w:rPr>
              <w:t>CR0488r7, TS 38.423 v16.8.0, Rel-17, Cat. B</w:t>
            </w:r>
          </w:p>
        </w:tc>
      </w:tr>
    </w:tbl>
    <w:p w14:paraId="435AF23A" w14:textId="77777777" w:rsidR="00883154" w:rsidRDefault="00883154">
      <w:pPr>
        <w:rPr>
          <w:lang w:val="en-GB"/>
        </w:rPr>
      </w:pPr>
    </w:p>
    <w:p w14:paraId="130B8360" w14:textId="77777777" w:rsidR="00883154" w:rsidRDefault="008834EB">
      <w:pPr>
        <w:rPr>
          <w:b/>
          <w:lang w:val="en-US"/>
        </w:rPr>
      </w:pPr>
      <w:r>
        <w:rPr>
          <w:b/>
          <w:lang w:val="en-US"/>
        </w:rPr>
        <w:t>Question 3.4: Is the draft BL CR 38.423 in [R3-220011] agreeable ?</w:t>
      </w:r>
    </w:p>
    <w:tbl>
      <w:tblPr>
        <w:tblStyle w:val="Grilledutableau"/>
        <w:tblW w:w="0" w:type="auto"/>
        <w:tblLook w:val="04A0" w:firstRow="1" w:lastRow="0" w:firstColumn="1" w:lastColumn="0" w:noHBand="0" w:noVBand="1"/>
      </w:tblPr>
      <w:tblGrid>
        <w:gridCol w:w="1838"/>
        <w:gridCol w:w="1701"/>
        <w:gridCol w:w="5523"/>
      </w:tblGrid>
      <w:tr w:rsidR="00883154" w14:paraId="2A36CD29" w14:textId="77777777">
        <w:tc>
          <w:tcPr>
            <w:tcW w:w="1838" w:type="dxa"/>
          </w:tcPr>
          <w:p w14:paraId="3BBBB2D2" w14:textId="77777777" w:rsidR="00883154" w:rsidRDefault="008834EB">
            <w:pPr>
              <w:spacing w:after="0" w:line="360" w:lineRule="auto"/>
              <w:rPr>
                <w:b/>
                <w:lang w:val="en-US" w:eastAsia="zh-CN"/>
              </w:rPr>
            </w:pPr>
            <w:r>
              <w:rPr>
                <w:b/>
                <w:lang w:val="en-US" w:eastAsia="zh-CN"/>
              </w:rPr>
              <w:t>Company</w:t>
            </w:r>
          </w:p>
        </w:tc>
        <w:tc>
          <w:tcPr>
            <w:tcW w:w="1701" w:type="dxa"/>
          </w:tcPr>
          <w:p w14:paraId="2AC7FDEE" w14:textId="77777777" w:rsidR="00883154" w:rsidRDefault="008834EB">
            <w:pPr>
              <w:spacing w:after="0" w:line="360" w:lineRule="auto"/>
              <w:rPr>
                <w:b/>
                <w:lang w:val="en-US" w:eastAsia="zh-CN"/>
              </w:rPr>
            </w:pPr>
            <w:r>
              <w:rPr>
                <w:b/>
                <w:lang w:val="en-US" w:eastAsia="zh-CN"/>
              </w:rPr>
              <w:t>Agree/not agree</w:t>
            </w:r>
          </w:p>
        </w:tc>
        <w:tc>
          <w:tcPr>
            <w:tcW w:w="5523" w:type="dxa"/>
          </w:tcPr>
          <w:p w14:paraId="55654C8E" w14:textId="77777777" w:rsidR="00883154" w:rsidRDefault="008834EB">
            <w:pPr>
              <w:spacing w:after="0" w:line="360" w:lineRule="auto"/>
              <w:rPr>
                <w:b/>
                <w:lang w:val="en-US" w:eastAsia="zh-CN"/>
              </w:rPr>
            </w:pPr>
            <w:r>
              <w:rPr>
                <w:b/>
                <w:lang w:val="en-US" w:eastAsia="zh-CN"/>
              </w:rPr>
              <w:t>Comment</w:t>
            </w:r>
          </w:p>
        </w:tc>
      </w:tr>
      <w:tr w:rsidR="00883154" w14:paraId="294C7B2D" w14:textId="77777777">
        <w:tc>
          <w:tcPr>
            <w:tcW w:w="1838" w:type="dxa"/>
          </w:tcPr>
          <w:p w14:paraId="1369751D" w14:textId="77777777" w:rsidR="00883154" w:rsidRDefault="008834EB">
            <w:pPr>
              <w:spacing w:after="0" w:line="360" w:lineRule="auto"/>
              <w:rPr>
                <w:lang w:val="en-US" w:eastAsia="zh-CN"/>
              </w:rPr>
            </w:pPr>
            <w:r>
              <w:rPr>
                <w:lang w:val="en-US" w:eastAsia="zh-CN"/>
              </w:rPr>
              <w:t>Thales</w:t>
            </w:r>
          </w:p>
        </w:tc>
        <w:tc>
          <w:tcPr>
            <w:tcW w:w="1701" w:type="dxa"/>
          </w:tcPr>
          <w:p w14:paraId="4FBE9D7F" w14:textId="77777777" w:rsidR="00883154" w:rsidRDefault="008834EB">
            <w:pPr>
              <w:spacing w:after="0" w:line="360" w:lineRule="auto"/>
              <w:rPr>
                <w:lang w:val="en-US" w:eastAsia="zh-CN"/>
              </w:rPr>
            </w:pPr>
            <w:r>
              <w:rPr>
                <w:lang w:val="en-US" w:eastAsia="zh-CN"/>
              </w:rPr>
              <w:t>Agree</w:t>
            </w:r>
          </w:p>
        </w:tc>
        <w:tc>
          <w:tcPr>
            <w:tcW w:w="5523" w:type="dxa"/>
          </w:tcPr>
          <w:p w14:paraId="5EACE14F" w14:textId="77777777" w:rsidR="00883154" w:rsidRDefault="00883154">
            <w:pPr>
              <w:spacing w:after="0" w:line="360" w:lineRule="auto"/>
              <w:rPr>
                <w:lang w:val="en-US" w:eastAsia="zh-CN"/>
              </w:rPr>
            </w:pPr>
          </w:p>
        </w:tc>
      </w:tr>
      <w:tr w:rsidR="00883154" w14:paraId="34683F65" w14:textId="77777777">
        <w:tc>
          <w:tcPr>
            <w:tcW w:w="1838" w:type="dxa"/>
          </w:tcPr>
          <w:p w14:paraId="761E4144" w14:textId="77777777" w:rsidR="00883154" w:rsidRDefault="008834EB">
            <w:pPr>
              <w:spacing w:after="0" w:line="360" w:lineRule="auto"/>
              <w:rPr>
                <w:lang w:val="en-US" w:eastAsia="zh-CN"/>
              </w:rPr>
            </w:pPr>
            <w:r>
              <w:rPr>
                <w:lang w:val="en-US" w:eastAsia="zh-CN"/>
              </w:rPr>
              <w:t>Ericsson</w:t>
            </w:r>
          </w:p>
        </w:tc>
        <w:tc>
          <w:tcPr>
            <w:tcW w:w="1701" w:type="dxa"/>
          </w:tcPr>
          <w:p w14:paraId="01BAB855" w14:textId="77777777" w:rsidR="00883154" w:rsidRDefault="008834EB">
            <w:pPr>
              <w:spacing w:after="0" w:line="360" w:lineRule="auto"/>
              <w:rPr>
                <w:lang w:val="en-US" w:eastAsia="zh-CN"/>
              </w:rPr>
            </w:pPr>
            <w:r>
              <w:rPr>
                <w:lang w:val="en-US" w:eastAsia="zh-CN"/>
              </w:rPr>
              <w:t>Agree</w:t>
            </w:r>
          </w:p>
        </w:tc>
        <w:tc>
          <w:tcPr>
            <w:tcW w:w="5523" w:type="dxa"/>
          </w:tcPr>
          <w:p w14:paraId="733E3445" w14:textId="77777777" w:rsidR="00883154" w:rsidRDefault="00883154">
            <w:pPr>
              <w:spacing w:after="0" w:line="360" w:lineRule="auto"/>
              <w:rPr>
                <w:lang w:val="en-US" w:eastAsia="zh-CN"/>
              </w:rPr>
            </w:pPr>
          </w:p>
        </w:tc>
      </w:tr>
      <w:tr w:rsidR="00883154" w14:paraId="40C438C7" w14:textId="77777777">
        <w:tc>
          <w:tcPr>
            <w:tcW w:w="1838" w:type="dxa"/>
          </w:tcPr>
          <w:p w14:paraId="1E54C7B5" w14:textId="77777777" w:rsidR="00883154" w:rsidRDefault="008834EB">
            <w:pPr>
              <w:spacing w:after="0" w:line="360" w:lineRule="auto"/>
              <w:rPr>
                <w:lang w:val="en-US" w:eastAsia="zh-CN"/>
              </w:rPr>
            </w:pPr>
            <w:r>
              <w:rPr>
                <w:lang w:val="en-US" w:eastAsia="zh-CN"/>
              </w:rPr>
              <w:t>Nokia</w:t>
            </w:r>
          </w:p>
        </w:tc>
        <w:tc>
          <w:tcPr>
            <w:tcW w:w="1701" w:type="dxa"/>
          </w:tcPr>
          <w:p w14:paraId="357E1F34" w14:textId="77777777" w:rsidR="00883154" w:rsidRDefault="008834EB">
            <w:pPr>
              <w:spacing w:after="0" w:line="360" w:lineRule="auto"/>
              <w:rPr>
                <w:lang w:val="en-US" w:eastAsia="zh-CN"/>
              </w:rPr>
            </w:pPr>
            <w:r>
              <w:rPr>
                <w:lang w:val="en-US" w:eastAsia="zh-CN"/>
              </w:rPr>
              <w:t>Agree</w:t>
            </w:r>
          </w:p>
        </w:tc>
        <w:tc>
          <w:tcPr>
            <w:tcW w:w="5523" w:type="dxa"/>
          </w:tcPr>
          <w:p w14:paraId="427FED6D" w14:textId="77777777" w:rsidR="00883154" w:rsidRDefault="00883154">
            <w:pPr>
              <w:spacing w:after="0" w:line="360" w:lineRule="auto"/>
              <w:rPr>
                <w:lang w:val="en-US" w:eastAsia="zh-CN"/>
              </w:rPr>
            </w:pPr>
          </w:p>
        </w:tc>
      </w:tr>
      <w:tr w:rsidR="00883154" w14:paraId="5668AE04" w14:textId="77777777">
        <w:tc>
          <w:tcPr>
            <w:tcW w:w="1838" w:type="dxa"/>
          </w:tcPr>
          <w:p w14:paraId="42C2FD63" w14:textId="77777777" w:rsidR="00883154" w:rsidRDefault="008834EB">
            <w:pPr>
              <w:spacing w:after="0" w:line="360" w:lineRule="auto"/>
              <w:rPr>
                <w:lang w:val="en-US" w:eastAsia="zh-CN"/>
              </w:rPr>
            </w:pPr>
            <w:r>
              <w:rPr>
                <w:rFonts w:hint="eastAsia"/>
                <w:lang w:val="en-US" w:eastAsia="zh-CN"/>
              </w:rPr>
              <w:t>CATT</w:t>
            </w:r>
          </w:p>
        </w:tc>
        <w:tc>
          <w:tcPr>
            <w:tcW w:w="1701" w:type="dxa"/>
          </w:tcPr>
          <w:p w14:paraId="4D7FA9AA" w14:textId="77777777" w:rsidR="00883154" w:rsidRDefault="008834EB">
            <w:pPr>
              <w:spacing w:after="0" w:line="360" w:lineRule="auto"/>
              <w:rPr>
                <w:lang w:val="en-US" w:eastAsia="zh-CN"/>
              </w:rPr>
            </w:pPr>
            <w:r>
              <w:rPr>
                <w:rFonts w:hint="eastAsia"/>
                <w:lang w:val="en-US" w:eastAsia="zh-CN"/>
              </w:rPr>
              <w:t>Agree</w:t>
            </w:r>
          </w:p>
        </w:tc>
        <w:tc>
          <w:tcPr>
            <w:tcW w:w="5523" w:type="dxa"/>
          </w:tcPr>
          <w:p w14:paraId="359CAB69" w14:textId="77777777" w:rsidR="00883154" w:rsidRDefault="00883154">
            <w:pPr>
              <w:spacing w:after="0" w:line="360" w:lineRule="auto"/>
              <w:rPr>
                <w:lang w:val="en-US" w:eastAsia="zh-CN"/>
              </w:rPr>
            </w:pPr>
          </w:p>
        </w:tc>
      </w:tr>
      <w:tr w:rsidR="00883154" w14:paraId="21B3371E" w14:textId="77777777">
        <w:tc>
          <w:tcPr>
            <w:tcW w:w="1838" w:type="dxa"/>
          </w:tcPr>
          <w:p w14:paraId="08E8A540" w14:textId="77777777" w:rsidR="00883154" w:rsidRDefault="008834EB">
            <w:pPr>
              <w:spacing w:after="0" w:line="360" w:lineRule="auto"/>
              <w:rPr>
                <w:lang w:val="en-US" w:eastAsia="zh-CN"/>
              </w:rPr>
            </w:pPr>
            <w:r>
              <w:rPr>
                <w:rFonts w:hint="eastAsia"/>
                <w:lang w:val="en-US" w:eastAsia="zh-CN"/>
              </w:rPr>
              <w:t>ZTE</w:t>
            </w:r>
          </w:p>
        </w:tc>
        <w:tc>
          <w:tcPr>
            <w:tcW w:w="1701" w:type="dxa"/>
          </w:tcPr>
          <w:p w14:paraId="60183AE6" w14:textId="77777777" w:rsidR="00883154" w:rsidRDefault="008834EB">
            <w:pPr>
              <w:spacing w:after="0" w:line="360" w:lineRule="auto"/>
              <w:rPr>
                <w:lang w:val="en-US" w:eastAsia="zh-CN"/>
              </w:rPr>
            </w:pPr>
            <w:r>
              <w:rPr>
                <w:rFonts w:hint="eastAsia"/>
                <w:lang w:val="en-US" w:eastAsia="zh-CN"/>
              </w:rPr>
              <w:t>Agree</w:t>
            </w:r>
          </w:p>
        </w:tc>
        <w:tc>
          <w:tcPr>
            <w:tcW w:w="5523" w:type="dxa"/>
          </w:tcPr>
          <w:p w14:paraId="1C9881AB" w14:textId="77777777" w:rsidR="00883154" w:rsidRDefault="00883154">
            <w:pPr>
              <w:spacing w:after="0" w:line="360" w:lineRule="auto"/>
              <w:rPr>
                <w:lang w:val="en-US" w:eastAsia="zh-CN"/>
              </w:rPr>
            </w:pPr>
          </w:p>
        </w:tc>
      </w:tr>
      <w:tr w:rsidR="003D07B7" w:rsidRPr="00972D25" w14:paraId="3475BBB6" w14:textId="77777777" w:rsidTr="003D07B7">
        <w:tc>
          <w:tcPr>
            <w:tcW w:w="1838" w:type="dxa"/>
          </w:tcPr>
          <w:p w14:paraId="73564400"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4F7BA67D"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 with comments</w:t>
            </w:r>
          </w:p>
        </w:tc>
        <w:tc>
          <w:tcPr>
            <w:tcW w:w="5523" w:type="dxa"/>
          </w:tcPr>
          <w:p w14:paraId="55AEF83A" w14:textId="77777777" w:rsidR="003D07B7" w:rsidRDefault="003D07B7" w:rsidP="00EB3EC2">
            <w:pPr>
              <w:spacing w:after="0" w:line="360" w:lineRule="auto"/>
              <w:rPr>
                <w:lang w:val="en-US" w:eastAsia="zh-CN"/>
              </w:rPr>
            </w:pPr>
            <w:r>
              <w:rPr>
                <w:rFonts w:hint="eastAsia"/>
                <w:lang w:val="en-US" w:eastAsia="zh-CN"/>
              </w:rPr>
              <w:t>Y</w:t>
            </w:r>
            <w:r>
              <w:rPr>
                <w:lang w:val="en-US" w:eastAsia="zh-CN"/>
              </w:rPr>
              <w:t>es, but please remove the Editor’s Note</w:t>
            </w:r>
          </w:p>
        </w:tc>
      </w:tr>
      <w:tr w:rsidR="003D07B7" w:rsidRPr="00F81A25" w14:paraId="04808510" w14:textId="77777777" w:rsidTr="003D07B7">
        <w:tc>
          <w:tcPr>
            <w:tcW w:w="1838" w:type="dxa"/>
          </w:tcPr>
          <w:p w14:paraId="23AF0B83"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0D5964A1" w14:textId="77777777" w:rsidR="003D07B7" w:rsidRDefault="003D07B7" w:rsidP="00EB3EC2">
            <w:pPr>
              <w:spacing w:after="0" w:line="360" w:lineRule="auto"/>
              <w:rPr>
                <w:lang w:val="en-US" w:eastAsia="zh-CN"/>
              </w:rPr>
            </w:pPr>
            <w:r>
              <w:rPr>
                <w:lang w:val="en-US" w:eastAsia="zh-CN"/>
              </w:rPr>
              <w:t>Agree</w:t>
            </w:r>
          </w:p>
        </w:tc>
        <w:tc>
          <w:tcPr>
            <w:tcW w:w="5523" w:type="dxa"/>
          </w:tcPr>
          <w:p w14:paraId="39762544" w14:textId="77777777" w:rsidR="003D07B7" w:rsidRDefault="003D07B7" w:rsidP="00EB3EC2">
            <w:pPr>
              <w:spacing w:after="0" w:line="360" w:lineRule="auto"/>
              <w:rPr>
                <w:lang w:val="en-US" w:eastAsia="zh-CN"/>
              </w:rPr>
            </w:pPr>
          </w:p>
        </w:tc>
      </w:tr>
    </w:tbl>
    <w:p w14:paraId="517D64BE" w14:textId="77777777" w:rsidR="00883154" w:rsidRDefault="00883154">
      <w:pPr>
        <w:rPr>
          <w:lang w:val="en-US"/>
        </w:rPr>
      </w:pPr>
    </w:p>
    <w:p w14:paraId="528EB420"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47A10711"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to endorse the </w:t>
      </w:r>
      <w:r w:rsidRPr="0010628E">
        <w:rPr>
          <w:sz w:val="24"/>
          <w:szCs w:val="28"/>
          <w:lang w:val="en-US" w:eastAsia="zh-CN"/>
        </w:rPr>
        <w:t>draft BL CR 38.</w:t>
      </w:r>
      <w:r>
        <w:rPr>
          <w:sz w:val="24"/>
          <w:szCs w:val="28"/>
          <w:lang w:val="en-US" w:eastAsia="zh-CN"/>
        </w:rPr>
        <w:t>423</w:t>
      </w:r>
      <w:r w:rsidRPr="0010628E">
        <w:rPr>
          <w:sz w:val="24"/>
          <w:szCs w:val="28"/>
          <w:lang w:val="en-US" w:eastAsia="zh-CN"/>
        </w:rPr>
        <w:t xml:space="preserve"> in [R3-2200</w:t>
      </w:r>
      <w:r>
        <w:rPr>
          <w:sz w:val="24"/>
          <w:szCs w:val="28"/>
          <w:lang w:val="en-US" w:eastAsia="zh-CN"/>
        </w:rPr>
        <w:t>11</w:t>
      </w:r>
      <w:r w:rsidRPr="0010628E">
        <w:rPr>
          <w:sz w:val="24"/>
          <w:szCs w:val="28"/>
          <w:lang w:val="en-US" w:eastAsia="zh-CN"/>
        </w:rPr>
        <w:t>]</w:t>
      </w:r>
    </w:p>
    <w:p w14:paraId="0798F00B" w14:textId="77777777" w:rsidR="003F6E45" w:rsidRDefault="003F6E45">
      <w:pPr>
        <w:rPr>
          <w:lang w:val="en-US"/>
        </w:rPr>
      </w:pPr>
    </w:p>
    <w:p w14:paraId="113D99CF" w14:textId="77777777" w:rsidR="00883154" w:rsidRDefault="00883154">
      <w:pPr>
        <w:rPr>
          <w:lang w:val="en-US"/>
        </w:rPr>
      </w:pPr>
    </w:p>
    <w:p w14:paraId="03425C71" w14:textId="77777777" w:rsidR="00883154" w:rsidRDefault="008834EB">
      <w:pPr>
        <w:pStyle w:val="Titre2"/>
        <w:rPr>
          <w:lang w:val="en-US"/>
        </w:rPr>
      </w:pPr>
      <w:r>
        <w:rPr>
          <w:lang w:val="en-US"/>
        </w:rPr>
        <w:t>Handling of input liaisons</w:t>
      </w:r>
    </w:p>
    <w:p w14:paraId="23E0FE0B" w14:textId="77777777" w:rsidR="00883154" w:rsidRDefault="00883154">
      <w:pPr>
        <w:rPr>
          <w:lang w:val="en-US"/>
        </w:rPr>
      </w:pPr>
    </w:p>
    <w:p w14:paraId="097EBF2C" w14:textId="77777777" w:rsidR="00883154" w:rsidRDefault="008834EB">
      <w:pPr>
        <w:rPr>
          <w:lang w:val="en-US"/>
        </w:rPr>
      </w:pPr>
      <w:r>
        <w:rPr>
          <w:lang w:val="en-US"/>
        </w:rPr>
        <w:t>1/ The TDOC in [R3-220108] and below includes a response from RAN2 to SA2 with RAN3 copied:</w:t>
      </w:r>
    </w:p>
    <w:tbl>
      <w:tblPr>
        <w:tblW w:w="9930" w:type="dxa"/>
        <w:tblInd w:w="-39" w:type="dxa"/>
        <w:tblLook w:val="04A0" w:firstRow="1" w:lastRow="0" w:firstColumn="1" w:lastColumn="0" w:noHBand="0" w:noVBand="1"/>
      </w:tblPr>
      <w:tblGrid>
        <w:gridCol w:w="1132"/>
        <w:gridCol w:w="1737"/>
        <w:gridCol w:w="7061"/>
      </w:tblGrid>
      <w:tr w:rsidR="00883154" w:rsidRPr="00972D25" w14:paraId="72D2C3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78B6ED" w14:textId="77777777" w:rsidR="00883154" w:rsidRDefault="004B66C8">
            <w:pPr>
              <w:widowControl w:val="0"/>
              <w:ind w:left="144" w:hanging="144"/>
              <w:rPr>
                <w:rFonts w:ascii="Calibri" w:hAnsi="Calibri" w:cs="Calibri"/>
                <w:sz w:val="18"/>
                <w:highlight w:val="yellow"/>
              </w:rPr>
            </w:pPr>
            <w:hyperlink r:id="rId32" w:history="1">
              <w:r w:rsidR="008834EB">
                <w:rPr>
                  <w:rFonts w:ascii="Calibri" w:hAnsi="Calibri" w:cs="Calibri"/>
                  <w:sz w:val="18"/>
                  <w:highlight w:val="yellow"/>
                </w:rPr>
                <w:t>R3-220108</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580E87ED"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UE location aspects in NTN (RAN2)</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4081632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RAN2 would like to thank SA2 for the response. For now, RAN2 cannot provide their view on the different options for TAC reporting in the ULI identified by SA2.</w:t>
            </w:r>
          </w:p>
          <w:p w14:paraId="3EC63AD1"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However, as part of the discussion on TAC handling, RAN2 assumes that a given satellite beam can cover simultaneously multiple tracking areas from same or different countries. Typically, a LEO satellite can generate a beam covering an area of ~100km diameter while a GEO satellite could cover similar or larger area. For example, a given beam can cover part of Germany, Austria, Switzerland, and Liechtenstein, and one or several TACs per country. The different PLMNs may share or not share TACs in the NR NTN cell.</w:t>
            </w:r>
          </w:p>
          <w:p w14:paraId="55CB47B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Currently RAN2 assumes maximum 12 TACs per NR NTN cell, including same or different PLMNs, can be broadcast. </w:t>
            </w:r>
          </w:p>
          <w:p w14:paraId="728BA8A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In order to size this </w:t>
            </w:r>
            <w:proofErr w:type="spellStart"/>
            <w:r>
              <w:rPr>
                <w:rFonts w:ascii="Calibri" w:hAnsi="Calibri" w:cs="Calibri"/>
                <w:sz w:val="18"/>
                <w:lang w:val="en-US"/>
              </w:rPr>
              <w:t>signalling</w:t>
            </w:r>
            <w:proofErr w:type="spellEnd"/>
            <w:r>
              <w:rPr>
                <w:rFonts w:ascii="Calibri" w:hAnsi="Calibri" w:cs="Calibri"/>
                <w:sz w:val="18"/>
                <w:lang w:val="en-US"/>
              </w:rPr>
              <w:t>, RAN2 would like to ask for feedback on the expected size of the earth-fixed tracking area and the maximum number of TACs from the same or different PLMN that needs to be broadcast in a radio cell.</w:t>
            </w:r>
          </w:p>
        </w:tc>
      </w:tr>
    </w:tbl>
    <w:p w14:paraId="1A983B8C" w14:textId="77777777" w:rsidR="00883154" w:rsidRDefault="00883154">
      <w:pPr>
        <w:rPr>
          <w:lang w:val="en-US"/>
        </w:rPr>
      </w:pPr>
    </w:p>
    <w:p w14:paraId="5D313B9B" w14:textId="77777777" w:rsidR="003F6E45" w:rsidRDefault="003F6E45">
      <w:pPr>
        <w:rPr>
          <w:lang w:val="en-US"/>
        </w:rPr>
      </w:pPr>
    </w:p>
    <w:p w14:paraId="44C889AB" w14:textId="77777777" w:rsidR="00883154" w:rsidRDefault="008834EB">
      <w:pPr>
        <w:rPr>
          <w:b/>
          <w:lang w:val="en-US"/>
        </w:rPr>
      </w:pPr>
      <w:r>
        <w:rPr>
          <w:b/>
          <w:lang w:val="en-US"/>
        </w:rPr>
        <w:t>Question 3.5.1: Does the incoming LS in [R3-220108]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3D34DBE6" w14:textId="77777777">
        <w:tc>
          <w:tcPr>
            <w:tcW w:w="1838" w:type="dxa"/>
          </w:tcPr>
          <w:p w14:paraId="5C562F39" w14:textId="77777777" w:rsidR="00883154" w:rsidRDefault="008834EB">
            <w:pPr>
              <w:spacing w:after="0" w:line="360" w:lineRule="auto"/>
              <w:rPr>
                <w:b/>
                <w:lang w:val="en-US" w:eastAsia="zh-CN"/>
              </w:rPr>
            </w:pPr>
            <w:r>
              <w:rPr>
                <w:b/>
                <w:lang w:val="en-US" w:eastAsia="zh-CN"/>
              </w:rPr>
              <w:t>Company</w:t>
            </w:r>
          </w:p>
        </w:tc>
        <w:tc>
          <w:tcPr>
            <w:tcW w:w="1701" w:type="dxa"/>
          </w:tcPr>
          <w:p w14:paraId="715E9032" w14:textId="77777777" w:rsidR="00883154" w:rsidRDefault="008834EB">
            <w:pPr>
              <w:spacing w:after="0" w:line="360" w:lineRule="auto"/>
              <w:rPr>
                <w:b/>
                <w:lang w:val="en-US" w:eastAsia="zh-CN"/>
              </w:rPr>
            </w:pPr>
            <w:r>
              <w:rPr>
                <w:b/>
                <w:lang w:val="en-US" w:eastAsia="zh-CN"/>
              </w:rPr>
              <w:t>Yes/No</w:t>
            </w:r>
          </w:p>
        </w:tc>
        <w:tc>
          <w:tcPr>
            <w:tcW w:w="5523" w:type="dxa"/>
          </w:tcPr>
          <w:p w14:paraId="53CEBCFB" w14:textId="77777777" w:rsidR="00883154" w:rsidRDefault="008834EB">
            <w:pPr>
              <w:spacing w:after="0" w:line="360" w:lineRule="auto"/>
              <w:rPr>
                <w:b/>
                <w:lang w:val="en-US" w:eastAsia="zh-CN"/>
              </w:rPr>
            </w:pPr>
            <w:r>
              <w:rPr>
                <w:b/>
                <w:lang w:val="en-US" w:eastAsia="zh-CN"/>
              </w:rPr>
              <w:t>Comment</w:t>
            </w:r>
          </w:p>
        </w:tc>
      </w:tr>
      <w:tr w:rsidR="00883154" w14:paraId="5F363F1A" w14:textId="77777777">
        <w:tc>
          <w:tcPr>
            <w:tcW w:w="1838" w:type="dxa"/>
          </w:tcPr>
          <w:p w14:paraId="2FE4E3EB" w14:textId="77777777" w:rsidR="00883154" w:rsidRDefault="008834EB">
            <w:pPr>
              <w:spacing w:after="0" w:line="360" w:lineRule="auto"/>
              <w:rPr>
                <w:lang w:val="en-US" w:eastAsia="zh-CN"/>
              </w:rPr>
            </w:pPr>
            <w:r>
              <w:rPr>
                <w:lang w:val="en-US" w:eastAsia="zh-CN"/>
              </w:rPr>
              <w:t>Thales</w:t>
            </w:r>
          </w:p>
        </w:tc>
        <w:tc>
          <w:tcPr>
            <w:tcW w:w="1701" w:type="dxa"/>
          </w:tcPr>
          <w:p w14:paraId="7B086E48" w14:textId="77777777" w:rsidR="00883154" w:rsidRDefault="008834EB">
            <w:pPr>
              <w:spacing w:after="0" w:line="360" w:lineRule="auto"/>
              <w:rPr>
                <w:lang w:val="en-US" w:eastAsia="zh-CN"/>
              </w:rPr>
            </w:pPr>
            <w:r>
              <w:rPr>
                <w:lang w:val="en-US" w:eastAsia="zh-CN"/>
              </w:rPr>
              <w:t>No</w:t>
            </w:r>
          </w:p>
        </w:tc>
        <w:tc>
          <w:tcPr>
            <w:tcW w:w="5523" w:type="dxa"/>
          </w:tcPr>
          <w:p w14:paraId="0D7BBE0A" w14:textId="77777777" w:rsidR="00883154" w:rsidRDefault="00883154">
            <w:pPr>
              <w:spacing w:after="0" w:line="360" w:lineRule="auto"/>
              <w:rPr>
                <w:lang w:val="en-US" w:eastAsia="zh-CN"/>
              </w:rPr>
            </w:pPr>
          </w:p>
        </w:tc>
      </w:tr>
      <w:tr w:rsidR="00883154" w:rsidRPr="00972D25" w14:paraId="10568015" w14:textId="77777777">
        <w:tc>
          <w:tcPr>
            <w:tcW w:w="1838" w:type="dxa"/>
          </w:tcPr>
          <w:p w14:paraId="3F1FAE7F" w14:textId="77777777" w:rsidR="00883154" w:rsidRDefault="008834EB">
            <w:pPr>
              <w:spacing w:after="0" w:line="360" w:lineRule="auto"/>
              <w:rPr>
                <w:lang w:val="en-US" w:eastAsia="zh-CN"/>
              </w:rPr>
            </w:pPr>
            <w:r>
              <w:rPr>
                <w:lang w:val="en-US" w:eastAsia="zh-CN"/>
              </w:rPr>
              <w:t>Ericsson</w:t>
            </w:r>
          </w:p>
        </w:tc>
        <w:tc>
          <w:tcPr>
            <w:tcW w:w="1701" w:type="dxa"/>
          </w:tcPr>
          <w:p w14:paraId="3D76271D" w14:textId="77777777" w:rsidR="00883154" w:rsidRDefault="008834EB">
            <w:pPr>
              <w:spacing w:after="0" w:line="360" w:lineRule="auto"/>
              <w:rPr>
                <w:lang w:val="en-US" w:eastAsia="zh-CN"/>
              </w:rPr>
            </w:pPr>
            <w:r>
              <w:rPr>
                <w:lang w:val="en-US" w:eastAsia="zh-CN"/>
              </w:rPr>
              <w:t>No</w:t>
            </w:r>
          </w:p>
        </w:tc>
        <w:tc>
          <w:tcPr>
            <w:tcW w:w="5523" w:type="dxa"/>
          </w:tcPr>
          <w:p w14:paraId="78C7495D" w14:textId="77777777" w:rsidR="00883154" w:rsidRDefault="008834EB">
            <w:pPr>
              <w:spacing w:after="0" w:line="360" w:lineRule="auto"/>
              <w:rPr>
                <w:lang w:val="en-US" w:eastAsia="zh-CN"/>
              </w:rPr>
            </w:pPr>
            <w:r>
              <w:rPr>
                <w:lang w:val="en-US" w:eastAsia="zh-CN"/>
              </w:rPr>
              <w:t>The LS can be noted – no action for RAN3.</w:t>
            </w:r>
          </w:p>
        </w:tc>
      </w:tr>
      <w:tr w:rsidR="00883154" w14:paraId="6E646F23" w14:textId="77777777">
        <w:tc>
          <w:tcPr>
            <w:tcW w:w="1838" w:type="dxa"/>
          </w:tcPr>
          <w:p w14:paraId="617C4C84" w14:textId="77777777" w:rsidR="00883154" w:rsidRDefault="008834EB">
            <w:pPr>
              <w:spacing w:after="0" w:line="360" w:lineRule="auto"/>
              <w:rPr>
                <w:lang w:val="en-US" w:eastAsia="zh-CN"/>
              </w:rPr>
            </w:pPr>
            <w:r>
              <w:rPr>
                <w:lang w:val="en-US" w:eastAsia="zh-CN"/>
              </w:rPr>
              <w:t>Nokia</w:t>
            </w:r>
          </w:p>
        </w:tc>
        <w:tc>
          <w:tcPr>
            <w:tcW w:w="1701" w:type="dxa"/>
          </w:tcPr>
          <w:p w14:paraId="78904834" w14:textId="77777777" w:rsidR="00883154" w:rsidRDefault="008834EB">
            <w:pPr>
              <w:spacing w:after="0" w:line="360" w:lineRule="auto"/>
              <w:rPr>
                <w:lang w:val="en-US" w:eastAsia="zh-CN"/>
              </w:rPr>
            </w:pPr>
            <w:r>
              <w:rPr>
                <w:lang w:val="en-US" w:eastAsia="zh-CN"/>
              </w:rPr>
              <w:t>No</w:t>
            </w:r>
          </w:p>
        </w:tc>
        <w:tc>
          <w:tcPr>
            <w:tcW w:w="5523" w:type="dxa"/>
          </w:tcPr>
          <w:p w14:paraId="522EF471" w14:textId="77777777" w:rsidR="00883154" w:rsidRDefault="00883154">
            <w:pPr>
              <w:spacing w:after="0" w:line="360" w:lineRule="auto"/>
              <w:rPr>
                <w:lang w:val="en-US" w:eastAsia="zh-CN"/>
              </w:rPr>
            </w:pPr>
          </w:p>
        </w:tc>
      </w:tr>
      <w:tr w:rsidR="00883154" w:rsidRPr="00972D25" w14:paraId="5D7A2DE8" w14:textId="77777777">
        <w:tc>
          <w:tcPr>
            <w:tcW w:w="1838" w:type="dxa"/>
          </w:tcPr>
          <w:p w14:paraId="1E08749F" w14:textId="77777777" w:rsidR="00883154" w:rsidRDefault="008834EB">
            <w:pPr>
              <w:spacing w:after="0" w:line="360" w:lineRule="auto"/>
              <w:rPr>
                <w:lang w:val="en-US" w:eastAsia="zh-CN"/>
              </w:rPr>
            </w:pPr>
            <w:r>
              <w:rPr>
                <w:rFonts w:hint="eastAsia"/>
                <w:lang w:val="en-US" w:eastAsia="zh-CN"/>
              </w:rPr>
              <w:t>CATT</w:t>
            </w:r>
          </w:p>
        </w:tc>
        <w:tc>
          <w:tcPr>
            <w:tcW w:w="1701" w:type="dxa"/>
          </w:tcPr>
          <w:p w14:paraId="456EC89C" w14:textId="77777777" w:rsidR="00883154" w:rsidRDefault="008834EB">
            <w:pPr>
              <w:spacing w:after="0" w:line="360" w:lineRule="auto"/>
              <w:rPr>
                <w:lang w:val="en-US" w:eastAsia="zh-CN"/>
              </w:rPr>
            </w:pPr>
            <w:r>
              <w:rPr>
                <w:rFonts w:hint="eastAsia"/>
                <w:lang w:val="en-US" w:eastAsia="zh-CN"/>
              </w:rPr>
              <w:t>No, but</w:t>
            </w:r>
          </w:p>
        </w:tc>
        <w:tc>
          <w:tcPr>
            <w:tcW w:w="5523" w:type="dxa"/>
          </w:tcPr>
          <w:p w14:paraId="4612E223" w14:textId="77777777" w:rsidR="00883154" w:rsidRDefault="008834EB">
            <w:pPr>
              <w:spacing w:after="0" w:line="360" w:lineRule="auto"/>
              <w:rPr>
                <w:lang w:val="en-US" w:eastAsia="zh-CN"/>
              </w:rPr>
            </w:pPr>
            <w:r>
              <w:rPr>
                <w:rFonts w:ascii="Calibri" w:hAnsi="Calibri" w:cs="Calibri" w:hint="eastAsia"/>
                <w:sz w:val="18"/>
                <w:lang w:val="en-US" w:eastAsia="zh-CN"/>
              </w:rPr>
              <w:t xml:space="preserve">The info </w:t>
            </w:r>
            <w:r>
              <w:rPr>
                <w:rFonts w:ascii="Calibri" w:hAnsi="Calibri" w:cs="Calibri"/>
                <w:sz w:val="18"/>
                <w:lang w:val="en-US" w:eastAsia="zh-CN"/>
              </w:rPr>
              <w:t>“maximum 12 TACs per NR NTN cell”</w:t>
            </w:r>
            <w:r>
              <w:rPr>
                <w:rFonts w:ascii="Calibri" w:hAnsi="Calibri" w:cs="Calibri" w:hint="eastAsia"/>
                <w:sz w:val="18"/>
                <w:lang w:val="en-US" w:eastAsia="zh-CN"/>
              </w:rPr>
              <w:t xml:space="preserve"> should be taken into consideration when we design the multiple TAC reporting in ULI. </w:t>
            </w:r>
          </w:p>
        </w:tc>
      </w:tr>
      <w:tr w:rsidR="00883154" w14:paraId="693A8DBF" w14:textId="77777777">
        <w:tc>
          <w:tcPr>
            <w:tcW w:w="1838" w:type="dxa"/>
          </w:tcPr>
          <w:p w14:paraId="33400B47" w14:textId="77777777" w:rsidR="00883154" w:rsidRDefault="008834EB">
            <w:pPr>
              <w:spacing w:after="0" w:line="360" w:lineRule="auto"/>
              <w:rPr>
                <w:lang w:val="en-US" w:eastAsia="zh-CN"/>
              </w:rPr>
            </w:pPr>
            <w:r>
              <w:rPr>
                <w:rFonts w:hint="eastAsia"/>
                <w:lang w:val="en-US" w:eastAsia="zh-CN"/>
              </w:rPr>
              <w:t>ZTE</w:t>
            </w:r>
          </w:p>
        </w:tc>
        <w:tc>
          <w:tcPr>
            <w:tcW w:w="1701" w:type="dxa"/>
          </w:tcPr>
          <w:p w14:paraId="3AFD6F25" w14:textId="77777777" w:rsidR="00883154" w:rsidRDefault="008834EB">
            <w:pPr>
              <w:spacing w:after="0" w:line="360" w:lineRule="auto"/>
              <w:rPr>
                <w:lang w:val="en-US" w:eastAsia="zh-CN"/>
              </w:rPr>
            </w:pPr>
            <w:r>
              <w:rPr>
                <w:rFonts w:hint="eastAsia"/>
                <w:lang w:val="en-US" w:eastAsia="zh-CN"/>
              </w:rPr>
              <w:t>No</w:t>
            </w:r>
          </w:p>
        </w:tc>
        <w:tc>
          <w:tcPr>
            <w:tcW w:w="5523" w:type="dxa"/>
          </w:tcPr>
          <w:p w14:paraId="279DBBCE" w14:textId="77777777" w:rsidR="00883154" w:rsidRDefault="00883154">
            <w:pPr>
              <w:spacing w:after="0" w:line="360" w:lineRule="auto"/>
              <w:rPr>
                <w:rFonts w:ascii="Calibri" w:hAnsi="Calibri" w:cs="Calibri"/>
                <w:sz w:val="18"/>
                <w:lang w:val="en-US" w:eastAsia="zh-CN"/>
              </w:rPr>
            </w:pPr>
          </w:p>
        </w:tc>
      </w:tr>
      <w:tr w:rsidR="003D07B7" w14:paraId="316AB844" w14:textId="77777777" w:rsidTr="003D07B7">
        <w:tc>
          <w:tcPr>
            <w:tcW w:w="1838" w:type="dxa"/>
          </w:tcPr>
          <w:p w14:paraId="065CD645"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3294CE8A" w14:textId="77777777" w:rsidR="003D07B7" w:rsidRDefault="003D07B7" w:rsidP="00EB3EC2">
            <w:pPr>
              <w:spacing w:after="0" w:line="360" w:lineRule="auto"/>
              <w:rPr>
                <w:lang w:val="en-US" w:eastAsia="zh-CN"/>
              </w:rPr>
            </w:pPr>
            <w:r>
              <w:rPr>
                <w:rFonts w:hint="eastAsia"/>
                <w:lang w:val="en-US" w:eastAsia="zh-CN"/>
              </w:rPr>
              <w:t>N</w:t>
            </w:r>
            <w:r>
              <w:rPr>
                <w:lang w:val="en-US" w:eastAsia="zh-CN"/>
              </w:rPr>
              <w:t>o</w:t>
            </w:r>
          </w:p>
        </w:tc>
        <w:tc>
          <w:tcPr>
            <w:tcW w:w="5523" w:type="dxa"/>
          </w:tcPr>
          <w:p w14:paraId="11C443D3" w14:textId="77777777" w:rsidR="003D07B7" w:rsidRDefault="003D07B7" w:rsidP="00EB3EC2">
            <w:pPr>
              <w:tabs>
                <w:tab w:val="left" w:pos="895"/>
              </w:tabs>
              <w:spacing w:after="0" w:line="360" w:lineRule="auto"/>
              <w:rPr>
                <w:rFonts w:ascii="Calibri" w:hAnsi="Calibri" w:cs="Calibri"/>
                <w:sz w:val="18"/>
                <w:lang w:val="en-US" w:eastAsia="zh-CN"/>
              </w:rPr>
            </w:pPr>
            <w:r>
              <w:rPr>
                <w:rFonts w:hint="eastAsia"/>
                <w:lang w:val="en-US"/>
              </w:rPr>
              <w:t>N</w:t>
            </w:r>
            <w:r>
              <w:rPr>
                <w:lang w:val="en-US"/>
              </w:rPr>
              <w:t>o action for RAN3, but RAN3 can take ‘maximum 12 TACs’ as a reference when we decide max number of TACs in ULI. Same view as CATT.</w:t>
            </w:r>
          </w:p>
        </w:tc>
      </w:tr>
    </w:tbl>
    <w:p w14:paraId="662BCE89" w14:textId="77777777" w:rsidR="00883154" w:rsidRDefault="00883154">
      <w:pPr>
        <w:rPr>
          <w:lang w:val="en-US"/>
        </w:rPr>
      </w:pPr>
    </w:p>
    <w:p w14:paraId="399F42B3"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2DCE9A34"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 xml:space="preserve">the incoming LS in [R3-220108] </w:t>
      </w:r>
      <w:r>
        <w:rPr>
          <w:sz w:val="24"/>
          <w:szCs w:val="28"/>
          <w:lang w:val="en-US" w:eastAsia="zh-CN"/>
        </w:rPr>
        <w:t xml:space="preserve">does not </w:t>
      </w:r>
      <w:r w:rsidRPr="003F6E45">
        <w:rPr>
          <w:sz w:val="24"/>
          <w:szCs w:val="28"/>
          <w:lang w:val="en-US" w:eastAsia="zh-CN"/>
        </w:rPr>
        <w:t xml:space="preserve">impact RAN3 work on NTN </w:t>
      </w:r>
    </w:p>
    <w:p w14:paraId="69FE9A2D" w14:textId="77777777" w:rsidR="003F6E45" w:rsidRDefault="003F6E45" w:rsidP="003F6E45">
      <w:pPr>
        <w:rPr>
          <w:sz w:val="24"/>
          <w:szCs w:val="28"/>
          <w:lang w:val="en-US" w:eastAsia="zh-CN"/>
        </w:rPr>
      </w:pPr>
      <w:r>
        <w:rPr>
          <w:sz w:val="24"/>
          <w:szCs w:val="28"/>
          <w:lang w:val="en-US" w:eastAsia="zh-CN"/>
        </w:rPr>
        <w:t>The LS can be noted</w:t>
      </w:r>
    </w:p>
    <w:p w14:paraId="676D8FA8" w14:textId="77777777" w:rsidR="003F6E45" w:rsidRDefault="003F6E45" w:rsidP="003F6E45">
      <w:pPr>
        <w:rPr>
          <w:sz w:val="24"/>
          <w:szCs w:val="28"/>
          <w:lang w:val="en-US" w:eastAsia="zh-CN"/>
        </w:rPr>
      </w:pPr>
      <w:r>
        <w:rPr>
          <w:sz w:val="24"/>
          <w:szCs w:val="28"/>
          <w:lang w:val="en-US" w:eastAsia="zh-CN"/>
        </w:rPr>
        <w:lastRenderedPageBreak/>
        <w:t xml:space="preserve">However </w:t>
      </w:r>
      <w:r w:rsidR="003D07B7">
        <w:rPr>
          <w:sz w:val="24"/>
          <w:szCs w:val="28"/>
          <w:lang w:val="en-US" w:eastAsia="zh-CN"/>
        </w:rPr>
        <w:t>CATT &amp; Huawei</w:t>
      </w:r>
      <w:r>
        <w:rPr>
          <w:sz w:val="24"/>
          <w:szCs w:val="28"/>
          <w:lang w:val="en-US" w:eastAsia="zh-CN"/>
        </w:rPr>
        <w:t xml:space="preserve"> suggest to take into account the max number of TAC for the design of the IE</w:t>
      </w:r>
    </w:p>
    <w:p w14:paraId="712CFBAA" w14:textId="77777777" w:rsidR="003F6E45" w:rsidRDefault="003F6E45" w:rsidP="003F6E45">
      <w:pPr>
        <w:rPr>
          <w:sz w:val="24"/>
          <w:szCs w:val="28"/>
          <w:lang w:val="en-US" w:eastAsia="zh-CN"/>
        </w:rPr>
      </w:pPr>
    </w:p>
    <w:p w14:paraId="65BFAE94" w14:textId="77777777" w:rsidR="003F6E45" w:rsidRDefault="003F6E45">
      <w:pPr>
        <w:rPr>
          <w:lang w:val="en-US"/>
        </w:rPr>
      </w:pPr>
    </w:p>
    <w:p w14:paraId="05994D7E" w14:textId="77777777" w:rsidR="00883154" w:rsidRDefault="008834EB">
      <w:pPr>
        <w:rPr>
          <w:lang w:val="en-US"/>
        </w:rPr>
      </w:pPr>
      <w:r>
        <w:rPr>
          <w:lang w:val="en-US"/>
        </w:rPr>
        <w:t>2/ The TDOC in [R3-220112] and below includes a response from RAN2 to CT1 with RAN3 copied:</w:t>
      </w:r>
    </w:p>
    <w:tbl>
      <w:tblPr>
        <w:tblW w:w="9930" w:type="dxa"/>
        <w:tblInd w:w="-39" w:type="dxa"/>
        <w:tblLook w:val="04A0" w:firstRow="1" w:lastRow="0" w:firstColumn="1" w:lastColumn="0" w:noHBand="0" w:noVBand="1"/>
      </w:tblPr>
      <w:tblGrid>
        <w:gridCol w:w="1132"/>
        <w:gridCol w:w="1737"/>
        <w:gridCol w:w="7061"/>
      </w:tblGrid>
      <w:tr w:rsidR="00883154" w14:paraId="1C8BF15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3E9990" w14:textId="77777777" w:rsidR="00883154" w:rsidRDefault="004B66C8">
            <w:pPr>
              <w:widowControl w:val="0"/>
              <w:ind w:left="144" w:hanging="144"/>
              <w:rPr>
                <w:rFonts w:ascii="Calibri" w:hAnsi="Calibri" w:cs="Calibri"/>
                <w:sz w:val="18"/>
                <w:highlight w:val="yellow"/>
              </w:rPr>
            </w:pPr>
            <w:hyperlink r:id="rId33" w:history="1">
              <w:r w:rsidR="008834EB">
                <w:rPr>
                  <w:rFonts w:ascii="Calibri" w:hAnsi="Calibri" w:cs="Calibri"/>
                  <w:sz w:val="18"/>
                  <w:highlight w:val="yellow"/>
                </w:rPr>
                <w:t>R3-220112</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2D960B65"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extended NAS supervision timers at satellite access (RAN2)</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703FF29D" w14:textId="77777777" w:rsidR="00883154" w:rsidRDefault="008834EB">
            <w:pPr>
              <w:rPr>
                <w:rFonts w:ascii="Calibri" w:hAnsi="Calibri" w:cs="Calibri"/>
                <w:sz w:val="18"/>
                <w:lang w:val="en-US"/>
              </w:rPr>
            </w:pPr>
            <w:r>
              <w:rPr>
                <w:rFonts w:ascii="Calibri" w:hAnsi="Calibri" w:cs="Calibri"/>
                <w:sz w:val="18"/>
                <w:lang w:val="en-US"/>
              </w:rPr>
              <w:t xml:space="preserve">RAN2 received an LS from CT1 asking about feasibility of the current NAS supervision timer </w:t>
            </w:r>
          </w:p>
          <w:p w14:paraId="604B5177" w14:textId="77777777" w:rsidR="00883154" w:rsidRDefault="008834EB">
            <w:pPr>
              <w:rPr>
                <w:rFonts w:ascii="Calibri" w:hAnsi="Calibri" w:cs="Calibri"/>
                <w:sz w:val="18"/>
                <w:lang w:val="en-US"/>
              </w:rPr>
            </w:pPr>
            <w:r>
              <w:rPr>
                <w:rFonts w:ascii="Calibri" w:hAnsi="Calibri" w:cs="Calibri"/>
                <w:sz w:val="18"/>
                <w:lang w:val="en-US"/>
              </w:rPr>
              <w:t xml:space="preserve">Firstly, providing accurate delays for MEO is difficult as MEO uses satellite orbits that are at 7000 km up to 25000 km (sub-GEO) altitude, thus the delays for MEO could be anywhere in the large range of between LEO and GEO.  </w:t>
            </w:r>
          </w:p>
          <w:p w14:paraId="448139BE" w14:textId="77777777" w:rsidR="00883154" w:rsidRDefault="008834EB">
            <w:pPr>
              <w:rPr>
                <w:rFonts w:ascii="Calibri" w:hAnsi="Calibri" w:cs="Calibri"/>
                <w:sz w:val="18"/>
                <w:lang w:val="en-US"/>
              </w:rPr>
            </w:pPr>
            <w:r>
              <w:rPr>
                <w:rFonts w:ascii="Calibri" w:hAnsi="Calibri" w:cs="Calibri"/>
                <w:sz w:val="18"/>
                <w:lang w:val="en-US"/>
              </w:rPr>
              <w:t>Responding with definite delays is not easy as there are many aspects that can contribute to the overall delay, but RAN2 will attempt to give some approximate values with some simplifications. For the analysis, RAN2 assumes round trip time (RTT) values provided in TR 38.821 Table 4.2-2 for LEO and GEO. Further, RAN2 assumes the following approximate formulas when deriving the corresponding delay values</w:t>
            </w:r>
          </w:p>
          <w:p w14:paraId="2C90FD00" w14:textId="77777777" w:rsidR="00883154" w:rsidRDefault="008834EB">
            <w:pPr>
              <w:ind w:left="720"/>
              <w:rPr>
                <w:rFonts w:ascii="Calibri" w:hAnsi="Calibri" w:cs="Calibri"/>
                <w:sz w:val="18"/>
                <w:lang w:val="en-US"/>
              </w:rPr>
            </w:pPr>
            <w:r>
              <w:rPr>
                <w:rFonts w:ascii="Calibri" w:hAnsi="Calibri" w:cs="Calibri"/>
                <w:sz w:val="18"/>
                <w:lang w:val="en-US"/>
              </w:rPr>
              <w:t>initial NAS message in uplink without GNSS impact</w:t>
            </w:r>
          </w:p>
          <w:p w14:paraId="5146ADB5" w14:textId="77777777" w:rsidR="00883154" w:rsidRDefault="008834EB">
            <w:pPr>
              <w:ind w:left="720"/>
              <w:rPr>
                <w:rFonts w:ascii="Calibri" w:hAnsi="Calibri" w:cs="Calibri"/>
                <w:sz w:val="18"/>
                <w:lang w:val="en-US"/>
              </w:rPr>
            </w:pPr>
            <w:r>
              <w:rPr>
                <w:rFonts w:ascii="Calibri" w:hAnsi="Calibri" w:cs="Calibri"/>
                <w:sz w:val="18"/>
                <w:lang w:val="en-US"/>
              </w:rPr>
              <w:t>(</w:t>
            </w:r>
            <w:proofErr w:type="spellStart"/>
            <w:r>
              <w:rPr>
                <w:rFonts w:ascii="Calibri" w:hAnsi="Calibri" w:cs="Calibri"/>
                <w:sz w:val="18"/>
                <w:lang w:val="en-US"/>
              </w:rPr>
              <w:t>N_initialaccessexchange</w:t>
            </w:r>
            <w:proofErr w:type="spellEnd"/>
            <w:r>
              <w:rPr>
                <w:rFonts w:ascii="Calibri" w:hAnsi="Calibri" w:cs="Calibri"/>
                <w:sz w:val="18"/>
                <w:lang w:val="en-US"/>
              </w:rPr>
              <w:t xml:space="preserve"> + </w:t>
            </w:r>
            <w:proofErr w:type="spellStart"/>
            <w:r>
              <w:rPr>
                <w:rFonts w:ascii="Calibri" w:hAnsi="Calibri" w:cs="Calibri"/>
                <w:sz w:val="18"/>
                <w:lang w:val="en-US"/>
              </w:rPr>
              <w:t>N_retransmissionfactor</w:t>
            </w:r>
            <w:proofErr w:type="spellEnd"/>
            <w:r>
              <w:rPr>
                <w:rFonts w:ascii="Calibri" w:hAnsi="Calibri" w:cs="Calibri"/>
                <w:sz w:val="18"/>
                <w:lang w:val="en-US"/>
              </w:rPr>
              <w:t>)*RTT</w:t>
            </w:r>
          </w:p>
          <w:p w14:paraId="1F82E840" w14:textId="77777777" w:rsidR="00883154" w:rsidRDefault="008834EB">
            <w:pPr>
              <w:ind w:left="720"/>
              <w:rPr>
                <w:rFonts w:ascii="Calibri" w:hAnsi="Calibri" w:cs="Calibri"/>
                <w:sz w:val="18"/>
                <w:lang w:val="en-US"/>
              </w:rPr>
            </w:pPr>
            <w:r>
              <w:rPr>
                <w:rFonts w:ascii="Calibri" w:hAnsi="Calibri" w:cs="Calibri"/>
                <w:sz w:val="18"/>
                <w:lang w:val="en-US"/>
              </w:rPr>
              <w:t>non-initial NAS message in uplink without GNSS impact</w:t>
            </w:r>
          </w:p>
          <w:p w14:paraId="7C149D83" w14:textId="77777777" w:rsidR="00883154" w:rsidRDefault="008834EB">
            <w:pPr>
              <w:ind w:left="720"/>
              <w:rPr>
                <w:rFonts w:ascii="Calibri" w:hAnsi="Calibri" w:cs="Calibri"/>
                <w:sz w:val="18"/>
                <w:lang w:val="en-US"/>
              </w:rPr>
            </w:pPr>
            <w:r>
              <w:rPr>
                <w:rFonts w:ascii="Calibri" w:hAnsi="Calibri" w:cs="Calibri"/>
                <w:sz w:val="18"/>
                <w:lang w:val="en-US"/>
              </w:rPr>
              <w:t>formula (</w:t>
            </w:r>
            <w:proofErr w:type="spellStart"/>
            <w:r>
              <w:rPr>
                <w:rFonts w:ascii="Calibri" w:hAnsi="Calibri" w:cs="Calibri"/>
                <w:sz w:val="18"/>
                <w:lang w:val="en-US"/>
              </w:rPr>
              <w:t>N_sr-bsr</w:t>
            </w:r>
            <w:proofErr w:type="spellEnd"/>
            <w:r>
              <w:rPr>
                <w:rFonts w:ascii="Calibri" w:hAnsi="Calibri" w:cs="Calibri"/>
                <w:sz w:val="18"/>
                <w:lang w:val="en-US"/>
              </w:rPr>
              <w:t xml:space="preserve"> + 0.5 + </w:t>
            </w:r>
            <w:proofErr w:type="spellStart"/>
            <w:r>
              <w:rPr>
                <w:rFonts w:ascii="Calibri" w:hAnsi="Calibri" w:cs="Calibri"/>
                <w:sz w:val="18"/>
                <w:lang w:val="en-US"/>
              </w:rPr>
              <w:t>N_retransmissionfactor</w:t>
            </w:r>
            <w:proofErr w:type="spellEnd"/>
            <w:r>
              <w:rPr>
                <w:rFonts w:ascii="Calibri" w:hAnsi="Calibri" w:cs="Calibri"/>
                <w:sz w:val="18"/>
                <w:lang w:val="en-US"/>
              </w:rPr>
              <w:t>)*RTT</w:t>
            </w:r>
          </w:p>
          <w:p w14:paraId="3DEBA89F" w14:textId="77777777" w:rsidR="00883154" w:rsidRDefault="008834EB">
            <w:pPr>
              <w:ind w:left="720"/>
              <w:rPr>
                <w:rFonts w:ascii="Calibri" w:hAnsi="Calibri" w:cs="Calibri"/>
                <w:sz w:val="18"/>
                <w:lang w:val="en-US"/>
              </w:rPr>
            </w:pPr>
            <w:r>
              <w:rPr>
                <w:rFonts w:ascii="Calibri" w:hAnsi="Calibri" w:cs="Calibri"/>
                <w:sz w:val="18"/>
                <w:lang w:val="en-US"/>
              </w:rPr>
              <w:t>NAS message in DL without GNSS impact</w:t>
            </w:r>
          </w:p>
          <w:p w14:paraId="14B0A352" w14:textId="77777777" w:rsidR="00883154" w:rsidRDefault="008834EB">
            <w:pPr>
              <w:ind w:left="720"/>
              <w:rPr>
                <w:rFonts w:ascii="Calibri" w:hAnsi="Calibri" w:cs="Calibri"/>
                <w:sz w:val="18"/>
                <w:lang w:val="en-US"/>
              </w:rPr>
            </w:pPr>
            <w:r>
              <w:rPr>
                <w:rFonts w:ascii="Calibri" w:hAnsi="Calibri" w:cs="Calibri"/>
                <w:sz w:val="18"/>
                <w:lang w:val="en-US"/>
              </w:rPr>
              <w:t xml:space="preserve">(0.5 + </w:t>
            </w:r>
            <w:proofErr w:type="spellStart"/>
            <w:r>
              <w:rPr>
                <w:rFonts w:ascii="Calibri" w:hAnsi="Calibri" w:cs="Calibri"/>
                <w:sz w:val="18"/>
                <w:lang w:val="en-US"/>
              </w:rPr>
              <w:t>N_retransmissionfactor</w:t>
            </w:r>
            <w:proofErr w:type="spellEnd"/>
            <w:r>
              <w:rPr>
                <w:rFonts w:ascii="Calibri" w:hAnsi="Calibri" w:cs="Calibri"/>
                <w:sz w:val="18"/>
                <w:lang w:val="en-US"/>
              </w:rPr>
              <w:t>)*RTT</w:t>
            </w:r>
          </w:p>
          <w:p w14:paraId="5776462C" w14:textId="77777777" w:rsidR="00883154" w:rsidRDefault="00883154">
            <w:pPr>
              <w:rPr>
                <w:rFonts w:ascii="Calibri" w:hAnsi="Calibri" w:cs="Calibri"/>
                <w:sz w:val="18"/>
                <w:lang w:val="en-US"/>
              </w:rPr>
            </w:pPr>
          </w:p>
          <w:p w14:paraId="6F6EE777" w14:textId="77777777" w:rsidR="00883154" w:rsidRDefault="008834EB">
            <w:pPr>
              <w:rPr>
                <w:rFonts w:ascii="Calibri" w:hAnsi="Calibri" w:cs="Calibri"/>
                <w:sz w:val="18"/>
                <w:lang w:val="en-US"/>
              </w:rPr>
            </w:pPr>
            <w:r>
              <w:rPr>
                <w:rFonts w:ascii="Calibri" w:hAnsi="Calibri" w:cs="Calibri"/>
                <w:sz w:val="18"/>
                <w:lang w:val="en-US"/>
              </w:rPr>
              <w:t xml:space="preserve">where </w:t>
            </w:r>
            <w:proofErr w:type="spellStart"/>
            <w:r>
              <w:rPr>
                <w:rFonts w:ascii="Calibri" w:hAnsi="Calibri" w:cs="Calibri"/>
                <w:sz w:val="18"/>
                <w:lang w:val="en-US"/>
              </w:rPr>
              <w:t>N_initialaccessexchange</w:t>
            </w:r>
            <w:proofErr w:type="spellEnd"/>
            <w:r>
              <w:rPr>
                <w:rFonts w:ascii="Calibri" w:hAnsi="Calibri" w:cs="Calibri"/>
                <w:sz w:val="18"/>
                <w:lang w:val="en-US"/>
              </w:rPr>
              <w:t xml:space="preserve"> is RTT impact related to initial access and value used is 2.5 and </w:t>
            </w:r>
            <w:proofErr w:type="spellStart"/>
            <w:r>
              <w:rPr>
                <w:rFonts w:ascii="Calibri" w:hAnsi="Calibri" w:cs="Calibri"/>
                <w:sz w:val="18"/>
                <w:lang w:val="en-US"/>
              </w:rPr>
              <w:t>N_sr-bsr</w:t>
            </w:r>
            <w:proofErr w:type="spellEnd"/>
            <w:r>
              <w:rPr>
                <w:rFonts w:ascii="Calibri" w:hAnsi="Calibri" w:cs="Calibri"/>
                <w:sz w:val="18"/>
                <w:lang w:val="en-US"/>
              </w:rPr>
              <w:t xml:space="preserve"> is RTT impact related to scheduling request related procedures and the value applied is 2. For GNSS impact, there are three different states, namely hot, warm, and cold, from which the UE may start to perform a first fix. The time to acquire a GNSS fix or time to first fix (TTFF) may depend on GNSS receiver implementation. RAN2 has assumed certain example values such that from a cold state, the GNSS fix can take up to 100 s, from a warm state – 50 s and from hot start – 2 s.</w:t>
            </w:r>
          </w:p>
          <w:p w14:paraId="0CB2A623" w14:textId="77777777" w:rsidR="00883154" w:rsidRDefault="008834EB">
            <w:pPr>
              <w:rPr>
                <w:rFonts w:ascii="Calibri" w:hAnsi="Calibri" w:cs="Calibri"/>
                <w:sz w:val="18"/>
                <w:lang w:val="en-US"/>
              </w:rPr>
            </w:pPr>
            <w:r>
              <w:rPr>
                <w:rFonts w:ascii="Calibri" w:hAnsi="Calibri" w:cs="Calibri"/>
                <w:sz w:val="18"/>
                <w:lang w:val="en-US"/>
              </w:rPr>
              <w:t xml:space="preserve">RAN2 provides in the table below the values for GEO and LEO with best and </w:t>
            </w:r>
            <w:proofErr w:type="spellStart"/>
            <w:r>
              <w:rPr>
                <w:rFonts w:ascii="Calibri" w:hAnsi="Calibri" w:cs="Calibri"/>
                <w:sz w:val="18"/>
                <w:lang w:val="en-US"/>
              </w:rPr>
              <w:t>worse case</w:t>
            </w:r>
            <w:proofErr w:type="spellEnd"/>
            <w:r>
              <w:rPr>
                <w:rFonts w:ascii="Calibri" w:hAnsi="Calibri" w:cs="Calibri"/>
                <w:sz w:val="18"/>
                <w:lang w:val="en-US"/>
              </w:rPr>
              <w:t xml:space="preserve"> estimates with and without GNSS fix time. It should be noted that best and </w:t>
            </w:r>
            <w:proofErr w:type="spellStart"/>
            <w:r>
              <w:rPr>
                <w:rFonts w:ascii="Calibri" w:hAnsi="Calibri" w:cs="Calibri"/>
                <w:sz w:val="18"/>
                <w:lang w:val="en-US"/>
              </w:rPr>
              <w:t>worse case</w:t>
            </w:r>
            <w:proofErr w:type="spellEnd"/>
            <w:r>
              <w:rPr>
                <w:rFonts w:ascii="Calibri" w:hAnsi="Calibri" w:cs="Calibri"/>
                <w:sz w:val="18"/>
                <w:lang w:val="en-US"/>
              </w:rPr>
              <w:t xml:space="preserve"> are estimates and depend on </w:t>
            </w:r>
            <w:proofErr w:type="spellStart"/>
            <w:r>
              <w:rPr>
                <w:rFonts w:ascii="Calibri" w:hAnsi="Calibri" w:cs="Calibri"/>
                <w:sz w:val="18"/>
                <w:lang w:val="en-US"/>
              </w:rPr>
              <w:t>N_retransmissionfactor</w:t>
            </w:r>
            <w:proofErr w:type="spellEnd"/>
            <w:r>
              <w:rPr>
                <w:rFonts w:ascii="Calibri" w:hAnsi="Calibri" w:cs="Calibri"/>
                <w:sz w:val="18"/>
                <w:lang w:val="en-US"/>
              </w:rPr>
              <w:t xml:space="preserve"> chosen. Table gives calculations for certain delay values without GNSS impact and the delay values with GNSS impact can be derived by adding cold, warm or hot GNSS delay. Further, the LS provides information to calculate other values if needed. </w:t>
            </w:r>
          </w:p>
          <w:p w14:paraId="3C9C4164" w14:textId="77777777" w:rsidR="00883154" w:rsidRDefault="008834EB">
            <w:pPr>
              <w:keepNext/>
              <w:spacing w:before="120" w:after="120"/>
              <w:rPr>
                <w:rFonts w:ascii="Calibri" w:hAnsi="Calibri" w:cs="Calibri"/>
                <w:sz w:val="18"/>
                <w:lang w:val="en-US"/>
              </w:rPr>
            </w:pPr>
            <w:r>
              <w:rPr>
                <w:rFonts w:ascii="Calibri" w:hAnsi="Calibri" w:cs="Calibri"/>
                <w:sz w:val="18"/>
                <w:lang w:val="en-US"/>
              </w:rPr>
              <w:t xml:space="preserve">Table </w:t>
            </w:r>
            <w:r>
              <w:rPr>
                <w:rFonts w:ascii="Calibri" w:hAnsi="Calibri" w:cs="Calibri"/>
                <w:sz w:val="18"/>
                <w:lang w:val="en-US"/>
              </w:rPr>
              <w:fldChar w:fldCharType="begin"/>
            </w:r>
            <w:r>
              <w:rPr>
                <w:rFonts w:ascii="Calibri" w:hAnsi="Calibri" w:cs="Calibri"/>
                <w:sz w:val="18"/>
                <w:lang w:val="en-US"/>
              </w:rPr>
              <w:instrText>SEQ Table \* ARABIC</w:instrText>
            </w:r>
            <w:r>
              <w:rPr>
                <w:rFonts w:ascii="Calibri" w:hAnsi="Calibri" w:cs="Calibri"/>
                <w:sz w:val="18"/>
                <w:lang w:val="en-US"/>
              </w:rPr>
              <w:fldChar w:fldCharType="separate"/>
            </w:r>
            <w:r>
              <w:rPr>
                <w:rFonts w:ascii="Calibri" w:hAnsi="Calibri" w:cs="Calibri"/>
                <w:sz w:val="18"/>
                <w:lang w:val="en-US"/>
              </w:rPr>
              <w:t>1</w:t>
            </w:r>
            <w:r>
              <w:rPr>
                <w:rFonts w:ascii="Calibri" w:hAnsi="Calibri" w:cs="Calibri"/>
                <w:sz w:val="18"/>
                <w:lang w:val="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1839"/>
              <w:gridCol w:w="1657"/>
              <w:gridCol w:w="1713"/>
            </w:tblGrid>
            <w:tr w:rsidR="00883154" w14:paraId="51D98CDF" w14:textId="77777777">
              <w:tc>
                <w:tcPr>
                  <w:tcW w:w="1190" w:type="pct"/>
                  <w:shd w:val="clear" w:color="auto" w:fill="auto"/>
                </w:tcPr>
                <w:p w14:paraId="51856767" w14:textId="77777777" w:rsidR="00883154" w:rsidRDefault="00883154">
                  <w:pPr>
                    <w:spacing w:after="120"/>
                    <w:jc w:val="both"/>
                    <w:rPr>
                      <w:rFonts w:eastAsia="Calibri" w:cstheme="minorHAnsi"/>
                      <w:sz w:val="16"/>
                      <w:szCs w:val="16"/>
                      <w:lang w:eastAsia="zh-CN"/>
                    </w:rPr>
                  </w:pPr>
                </w:p>
              </w:tc>
              <w:tc>
                <w:tcPr>
                  <w:tcW w:w="1345" w:type="pct"/>
                  <w:shd w:val="clear" w:color="auto" w:fill="auto"/>
                </w:tcPr>
                <w:p w14:paraId="05DCBE9A"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0088C7CE" w14:textId="77777777" w:rsidR="00883154" w:rsidRDefault="004B66C8">
                  <w:pPr>
                    <w:spacing w:after="120"/>
                    <w:jc w:val="both"/>
                    <w:rPr>
                      <w:rFonts w:eastAsia="Calibri" w:cstheme="minorHAnsi"/>
                      <w:sz w:val="16"/>
                      <w:szCs w:val="16"/>
                      <w:lang w:eastAsia="zh-CN"/>
                    </w:rPr>
                  </w:pPr>
                  <m:oMathPara>
                    <m:oMathParaPr>
                      <m:jc m:val="left"/>
                    </m:oMathParaPr>
                    <m:oMath>
                      <m:sSub>
                        <m:sSubPr>
                          <m:ctrlPr>
                            <w:rPr>
                              <w:rFonts w:ascii="Cambria Math" w:hAnsi="Cambria Math" w:cstheme="minorHAnsi"/>
                              <w:i/>
                              <w:sz w:val="16"/>
                              <w:szCs w:val="16"/>
                              <w:lang w:eastAsia="zh-CN"/>
                            </w:rPr>
                          </m:ctrlPr>
                        </m:sSubPr>
                        <m:e>
                          <m:r>
                            <w:rPr>
                              <w:rFonts w:ascii="Cambria Math" w:hAnsi="Cambria Math" w:cstheme="minorHAnsi"/>
                              <w:sz w:val="16"/>
                              <w:szCs w:val="16"/>
                              <w:lang w:eastAsia="zh-CN"/>
                            </w:rPr>
                            <m:t>N</m:t>
                          </m:r>
                        </m:e>
                        <m:sub>
                          <m:r>
                            <w:rPr>
                              <w:rFonts w:ascii="Cambria Math" w:hAnsi="Cambria Math" w:cstheme="minorHAnsi"/>
                              <w:sz w:val="16"/>
                              <w:szCs w:val="16"/>
                              <w:lang w:eastAsia="zh-CN"/>
                            </w:rPr>
                            <m:t>retransmission factor</m:t>
                          </m:r>
                        </m:sub>
                      </m:sSub>
                    </m:oMath>
                  </m:oMathPara>
                </w:p>
              </w:tc>
              <w:tc>
                <w:tcPr>
                  <w:tcW w:w="1254" w:type="pct"/>
                  <w:shd w:val="clear" w:color="auto" w:fill="auto"/>
                </w:tcPr>
                <w:p w14:paraId="1A65E39C" w14:textId="77777777" w:rsidR="00883154" w:rsidRDefault="008834EB">
                  <w:pPr>
                    <w:spacing w:after="120"/>
                    <w:jc w:val="both"/>
                    <w:rPr>
                      <w:rFonts w:eastAsia="Calibri" w:cstheme="minorHAnsi"/>
                      <w:b/>
                      <w:bCs/>
                      <w:sz w:val="16"/>
                      <w:szCs w:val="16"/>
                      <w:lang w:eastAsia="zh-CN"/>
                    </w:rPr>
                  </w:pPr>
                  <w:r>
                    <w:rPr>
                      <w:rFonts w:eastAsia="Calibri" w:cstheme="minorHAnsi"/>
                      <w:b/>
                      <w:bCs/>
                      <w:sz w:val="16"/>
                      <w:szCs w:val="16"/>
                      <w:lang w:eastAsia="zh-CN"/>
                    </w:rPr>
                    <w:t>Delays without GNSS</w:t>
                  </w:r>
                </w:p>
              </w:tc>
            </w:tr>
            <w:tr w:rsidR="00883154" w14:paraId="795D4C54" w14:textId="77777777">
              <w:tc>
                <w:tcPr>
                  <w:tcW w:w="1190" w:type="pct"/>
                  <w:vMerge w:val="restart"/>
                  <w:shd w:val="clear" w:color="auto" w:fill="auto"/>
                </w:tcPr>
                <w:p w14:paraId="21FE2B01"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Initial NAS message in uplink</w:t>
                  </w:r>
                </w:p>
              </w:tc>
              <w:tc>
                <w:tcPr>
                  <w:tcW w:w="1345" w:type="pct"/>
                  <w:vMerge w:val="restart"/>
                  <w:shd w:val="clear" w:color="auto" w:fill="auto"/>
                </w:tcPr>
                <w:p w14:paraId="2EC49B62"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LEO (600 km)</w:t>
                  </w:r>
                </w:p>
                <w:p w14:paraId="4789C62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26 ms</w:t>
                  </w:r>
                </w:p>
              </w:tc>
              <w:tc>
                <w:tcPr>
                  <w:tcW w:w="1212" w:type="pct"/>
                  <w:shd w:val="clear" w:color="auto" w:fill="auto"/>
                </w:tcPr>
                <w:p w14:paraId="0B83D84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5C0CFD46" w14:textId="77777777" w:rsidR="00883154" w:rsidRDefault="008834EB">
                  <w:pPr>
                    <w:spacing w:after="120"/>
                    <w:rPr>
                      <w:rFonts w:eastAsia="Calibri" w:cstheme="minorHAnsi"/>
                      <w:sz w:val="16"/>
                      <w:szCs w:val="16"/>
                      <w:lang w:eastAsia="zh-CN"/>
                    </w:rPr>
                  </w:pPr>
                  <m:oMath>
                    <m:r>
                      <w:rPr>
                        <w:rFonts w:ascii="Cambria Math" w:hAnsi="Cambria Math" w:cstheme="minorHAnsi"/>
                        <w:sz w:val="16"/>
                        <w:szCs w:val="16"/>
                        <w:lang w:eastAsia="zh-CN"/>
                      </w:rPr>
                      <m:t>RTT×2.5=0.07 s</m:t>
                    </m:r>
                  </m:oMath>
                  <w:r>
                    <w:rPr>
                      <w:rFonts w:eastAsia="Calibri" w:cstheme="minorHAnsi"/>
                      <w:sz w:val="16"/>
                      <w:szCs w:val="16"/>
                      <w:lang w:eastAsia="zh-CN"/>
                    </w:rPr>
                    <w:t xml:space="preserve"> </w:t>
                  </w:r>
                </w:p>
              </w:tc>
            </w:tr>
            <w:tr w:rsidR="00883154" w14:paraId="73658505" w14:textId="77777777">
              <w:tc>
                <w:tcPr>
                  <w:tcW w:w="1190" w:type="pct"/>
                  <w:vMerge/>
                  <w:shd w:val="clear" w:color="auto" w:fill="auto"/>
                </w:tcPr>
                <w:p w14:paraId="0B4633EC"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1F428C86"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5715B576"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16</w:t>
                  </w:r>
                </w:p>
              </w:tc>
              <w:tc>
                <w:tcPr>
                  <w:tcW w:w="1254" w:type="pct"/>
                  <w:shd w:val="clear" w:color="auto" w:fill="auto"/>
                </w:tcPr>
                <w:p w14:paraId="76DF6653" w14:textId="77777777" w:rsidR="00883154" w:rsidRDefault="008834EB">
                  <w:pPr>
                    <w:spacing w:after="120"/>
                    <w:jc w:val="both"/>
                    <w:rPr>
                      <w:rFonts w:eastAsia="Calibri" w:cstheme="minorHAnsi"/>
                      <w:sz w:val="16"/>
                      <w:szCs w:val="16"/>
                    </w:rPr>
                  </w:pPr>
                  <m:oMathPara>
                    <m:oMathParaPr>
                      <m:jc m:val="left"/>
                    </m:oMathParaPr>
                    <m:oMath>
                      <m:r>
                        <w:rPr>
                          <w:rFonts w:ascii="Cambria Math" w:hAnsi="Cambria Math" w:cstheme="minorHAnsi"/>
                          <w:sz w:val="16"/>
                          <w:szCs w:val="16"/>
                          <w:lang w:eastAsia="zh-CN"/>
                        </w:rPr>
                        <m:t>RTT×18.5=0.481 s</m:t>
                      </m:r>
                    </m:oMath>
                  </m:oMathPara>
                </w:p>
              </w:tc>
            </w:tr>
            <w:tr w:rsidR="00883154" w14:paraId="6187D41E" w14:textId="77777777">
              <w:tc>
                <w:tcPr>
                  <w:tcW w:w="1190" w:type="pct"/>
                  <w:vMerge/>
                  <w:shd w:val="clear" w:color="auto" w:fill="auto"/>
                </w:tcPr>
                <w:p w14:paraId="18AD0F39" w14:textId="77777777" w:rsidR="00883154" w:rsidRDefault="00883154">
                  <w:pPr>
                    <w:spacing w:after="120"/>
                    <w:jc w:val="both"/>
                    <w:rPr>
                      <w:rFonts w:eastAsia="Calibri" w:cstheme="minorHAnsi"/>
                      <w:sz w:val="16"/>
                      <w:szCs w:val="16"/>
                      <w:lang w:eastAsia="zh-CN"/>
                    </w:rPr>
                  </w:pPr>
                </w:p>
              </w:tc>
              <w:tc>
                <w:tcPr>
                  <w:tcW w:w="1345" w:type="pct"/>
                  <w:vMerge w:val="restart"/>
                  <w:shd w:val="clear" w:color="auto" w:fill="auto"/>
                </w:tcPr>
                <w:p w14:paraId="422DC1AB"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GEO (35768 km)</w:t>
                  </w:r>
                </w:p>
                <w:p w14:paraId="706B8D4B"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lastRenderedPageBreak/>
                    <w:t>RTT = 542 ms</w:t>
                  </w:r>
                </w:p>
              </w:tc>
              <w:tc>
                <w:tcPr>
                  <w:tcW w:w="1212" w:type="pct"/>
                  <w:shd w:val="clear" w:color="auto" w:fill="auto"/>
                </w:tcPr>
                <w:p w14:paraId="69185DB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lastRenderedPageBreak/>
                    <w:t>0</w:t>
                  </w:r>
                </w:p>
              </w:tc>
              <w:tc>
                <w:tcPr>
                  <w:tcW w:w="1254" w:type="pct"/>
                  <w:shd w:val="clear" w:color="auto" w:fill="auto"/>
                </w:tcPr>
                <w:p w14:paraId="66D05633" w14:textId="77777777" w:rsidR="00883154" w:rsidRDefault="008834EB">
                  <w:pPr>
                    <w:spacing w:after="120"/>
                    <w:jc w:val="both"/>
                    <w:rPr>
                      <w:rFonts w:eastAsia="Calibri" w:cstheme="minorHAnsi"/>
                      <w:sz w:val="16"/>
                      <w:szCs w:val="16"/>
                    </w:rPr>
                  </w:pPr>
                  <m:oMathPara>
                    <m:oMathParaPr>
                      <m:jc m:val="left"/>
                    </m:oMathParaPr>
                    <m:oMath>
                      <m:r>
                        <w:rPr>
                          <w:rFonts w:ascii="Cambria Math" w:hAnsi="Cambria Math" w:cstheme="minorHAnsi"/>
                          <w:sz w:val="16"/>
                          <w:szCs w:val="16"/>
                          <w:lang w:eastAsia="zh-CN"/>
                        </w:rPr>
                        <m:t>RTT×2.5=1.636 s</m:t>
                      </m:r>
                    </m:oMath>
                  </m:oMathPara>
                </w:p>
              </w:tc>
            </w:tr>
            <w:tr w:rsidR="00883154" w14:paraId="62DF395E" w14:textId="77777777">
              <w:tc>
                <w:tcPr>
                  <w:tcW w:w="1190" w:type="pct"/>
                  <w:vMerge/>
                  <w:shd w:val="clear" w:color="auto" w:fill="auto"/>
                </w:tcPr>
                <w:p w14:paraId="32E16AD3"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0CCBF806"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07F6A9B7"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16</w:t>
                  </w:r>
                </w:p>
              </w:tc>
              <w:tc>
                <w:tcPr>
                  <w:tcW w:w="1254" w:type="pct"/>
                  <w:shd w:val="clear" w:color="auto" w:fill="auto"/>
                </w:tcPr>
                <w:p w14:paraId="1CD9996A" w14:textId="77777777" w:rsidR="00883154" w:rsidRDefault="008834EB">
                  <w:pPr>
                    <w:spacing w:after="120"/>
                    <w:jc w:val="both"/>
                    <w:rPr>
                      <w:rFonts w:eastAsia="Calibri" w:cstheme="minorHAnsi"/>
                      <w:sz w:val="16"/>
                      <w:szCs w:val="16"/>
                    </w:rPr>
                  </w:pPr>
                  <m:oMathPara>
                    <m:oMathParaPr>
                      <m:jc m:val="left"/>
                    </m:oMathParaPr>
                    <m:oMath>
                      <m:r>
                        <w:rPr>
                          <w:rFonts w:ascii="Cambria Math" w:hAnsi="Cambria Math" w:cstheme="minorHAnsi"/>
                          <w:sz w:val="16"/>
                          <w:szCs w:val="16"/>
                          <w:lang w:eastAsia="zh-CN"/>
                        </w:rPr>
                        <m:t>RTT × 18.5=10.02 s</m:t>
                      </m:r>
                    </m:oMath>
                  </m:oMathPara>
                </w:p>
              </w:tc>
            </w:tr>
            <w:tr w:rsidR="00883154" w14:paraId="1B071883" w14:textId="77777777">
              <w:tc>
                <w:tcPr>
                  <w:tcW w:w="1190" w:type="pct"/>
                  <w:vMerge w:val="restart"/>
                  <w:shd w:val="clear" w:color="auto" w:fill="auto"/>
                </w:tcPr>
                <w:p w14:paraId="28A8BE64"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Non-Initial NAS message in uplink</w:t>
                  </w:r>
                </w:p>
              </w:tc>
              <w:tc>
                <w:tcPr>
                  <w:tcW w:w="1345" w:type="pct"/>
                  <w:vMerge w:val="restart"/>
                  <w:shd w:val="clear" w:color="auto" w:fill="auto"/>
                </w:tcPr>
                <w:p w14:paraId="6C9CC3BD"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LEO (600 km)</w:t>
                  </w:r>
                </w:p>
                <w:p w14:paraId="550E1974"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26 ms</w:t>
                  </w:r>
                </w:p>
              </w:tc>
              <w:tc>
                <w:tcPr>
                  <w:tcW w:w="1212" w:type="pct"/>
                  <w:shd w:val="clear" w:color="auto" w:fill="auto"/>
                </w:tcPr>
                <w:p w14:paraId="18F3514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4981FE56"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RTT×2.5≈0.07 s</m:t>
                      </m:r>
                    </m:oMath>
                  </m:oMathPara>
                </w:p>
              </w:tc>
            </w:tr>
            <w:tr w:rsidR="00883154" w14:paraId="46E86494" w14:textId="77777777">
              <w:tc>
                <w:tcPr>
                  <w:tcW w:w="1190" w:type="pct"/>
                  <w:vMerge/>
                  <w:shd w:val="clear" w:color="auto" w:fill="auto"/>
                </w:tcPr>
                <w:p w14:paraId="7A44294F"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23F1C618"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0D494D14"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501EC13F"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RTT×6.5≈0.17 s</m:t>
                      </m:r>
                    </m:oMath>
                  </m:oMathPara>
                </w:p>
              </w:tc>
            </w:tr>
            <w:tr w:rsidR="00883154" w14:paraId="5709A2CB" w14:textId="77777777">
              <w:tc>
                <w:tcPr>
                  <w:tcW w:w="1190" w:type="pct"/>
                  <w:vMerge/>
                  <w:shd w:val="clear" w:color="auto" w:fill="auto"/>
                </w:tcPr>
                <w:p w14:paraId="5C6761AC" w14:textId="77777777" w:rsidR="00883154" w:rsidRDefault="00883154">
                  <w:pPr>
                    <w:spacing w:after="120"/>
                    <w:jc w:val="both"/>
                    <w:rPr>
                      <w:rFonts w:eastAsia="Calibri" w:cstheme="minorHAnsi"/>
                      <w:sz w:val="16"/>
                      <w:szCs w:val="16"/>
                      <w:lang w:eastAsia="zh-CN"/>
                    </w:rPr>
                  </w:pPr>
                </w:p>
              </w:tc>
              <w:tc>
                <w:tcPr>
                  <w:tcW w:w="1345" w:type="pct"/>
                  <w:vMerge w:val="restart"/>
                  <w:shd w:val="clear" w:color="auto" w:fill="auto"/>
                </w:tcPr>
                <w:p w14:paraId="051AF082"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GEO (35768 km)</w:t>
                  </w:r>
                </w:p>
                <w:p w14:paraId="758969B7"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542 ms</w:t>
                  </w:r>
                </w:p>
              </w:tc>
              <w:tc>
                <w:tcPr>
                  <w:tcW w:w="1212" w:type="pct"/>
                  <w:shd w:val="clear" w:color="auto" w:fill="auto"/>
                </w:tcPr>
                <w:p w14:paraId="33A97E0D"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08559A35"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RTT×2.5=1.36 s</m:t>
                      </m:r>
                    </m:oMath>
                  </m:oMathPara>
                </w:p>
              </w:tc>
            </w:tr>
            <w:tr w:rsidR="00883154" w14:paraId="7257E80F" w14:textId="77777777">
              <w:tc>
                <w:tcPr>
                  <w:tcW w:w="1190" w:type="pct"/>
                  <w:vMerge/>
                  <w:shd w:val="clear" w:color="auto" w:fill="auto"/>
                </w:tcPr>
                <w:p w14:paraId="27B720C9"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37718D18"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1A3EB5E7"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72D50CC5"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RTT×6.5=3.52 s</m:t>
                      </m:r>
                    </m:oMath>
                  </m:oMathPara>
                </w:p>
              </w:tc>
            </w:tr>
            <w:tr w:rsidR="00883154" w14:paraId="13941F85" w14:textId="77777777">
              <w:tc>
                <w:tcPr>
                  <w:tcW w:w="1190" w:type="pct"/>
                  <w:vMerge w:val="restart"/>
                  <w:shd w:val="clear" w:color="auto" w:fill="auto"/>
                </w:tcPr>
                <w:p w14:paraId="316E8973" w14:textId="77777777" w:rsidR="00883154" w:rsidRDefault="008834EB">
                  <w:pPr>
                    <w:spacing w:after="120"/>
                    <w:jc w:val="both"/>
                    <w:rPr>
                      <w:rFonts w:eastAsia="Calibri" w:cstheme="minorHAnsi"/>
                      <w:sz w:val="16"/>
                      <w:szCs w:val="16"/>
                      <w:lang w:eastAsia="zh-CN"/>
                    </w:rPr>
                  </w:pPr>
                  <w:r>
                    <w:rPr>
                      <w:rFonts w:eastAsia="Calibri" w:cstheme="minorHAnsi"/>
                      <w:sz w:val="16"/>
                      <w:szCs w:val="16"/>
                    </w:rPr>
                    <w:t>NAS message in downlink</w:t>
                  </w:r>
                </w:p>
              </w:tc>
              <w:tc>
                <w:tcPr>
                  <w:tcW w:w="1345" w:type="pct"/>
                  <w:vMerge w:val="restart"/>
                  <w:shd w:val="clear" w:color="auto" w:fill="auto"/>
                </w:tcPr>
                <w:p w14:paraId="789BE04F"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LEO (600 km)</w:t>
                  </w:r>
                </w:p>
                <w:p w14:paraId="0EF9273F"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26 ms</w:t>
                  </w:r>
                </w:p>
              </w:tc>
              <w:tc>
                <w:tcPr>
                  <w:tcW w:w="1212" w:type="pct"/>
                  <w:shd w:val="clear" w:color="auto" w:fill="auto"/>
                </w:tcPr>
                <w:p w14:paraId="076348C6"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06EB7FD7"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RTT×0.5≈13 ms</m:t>
                      </m:r>
                    </m:oMath>
                  </m:oMathPara>
                </w:p>
              </w:tc>
            </w:tr>
            <w:tr w:rsidR="00883154" w14:paraId="60AFF1CD" w14:textId="77777777">
              <w:tc>
                <w:tcPr>
                  <w:tcW w:w="1190" w:type="pct"/>
                  <w:vMerge/>
                  <w:shd w:val="clear" w:color="auto" w:fill="auto"/>
                </w:tcPr>
                <w:p w14:paraId="3489DE93"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282C7C27"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4DA3BA56"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1D304ABD"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RTT×4.5≈117 ms</m:t>
                      </m:r>
                    </m:oMath>
                  </m:oMathPara>
                </w:p>
              </w:tc>
            </w:tr>
            <w:tr w:rsidR="00883154" w14:paraId="0D40F798" w14:textId="77777777">
              <w:tc>
                <w:tcPr>
                  <w:tcW w:w="1190" w:type="pct"/>
                  <w:vMerge/>
                  <w:shd w:val="clear" w:color="auto" w:fill="auto"/>
                </w:tcPr>
                <w:p w14:paraId="58DC27B4" w14:textId="77777777" w:rsidR="00883154" w:rsidRDefault="00883154">
                  <w:pPr>
                    <w:spacing w:after="120"/>
                    <w:jc w:val="both"/>
                    <w:rPr>
                      <w:rFonts w:eastAsia="Calibri" w:cstheme="minorHAnsi"/>
                      <w:sz w:val="16"/>
                      <w:szCs w:val="16"/>
                      <w:lang w:eastAsia="zh-CN"/>
                    </w:rPr>
                  </w:pPr>
                </w:p>
              </w:tc>
              <w:tc>
                <w:tcPr>
                  <w:tcW w:w="1345" w:type="pct"/>
                  <w:vMerge w:val="restart"/>
                  <w:shd w:val="clear" w:color="auto" w:fill="auto"/>
                </w:tcPr>
                <w:p w14:paraId="10EC0341"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GEO (35768 km)</w:t>
                  </w:r>
                </w:p>
                <w:p w14:paraId="49458671"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542 ms</w:t>
                  </w:r>
                </w:p>
              </w:tc>
              <w:tc>
                <w:tcPr>
                  <w:tcW w:w="1212" w:type="pct"/>
                  <w:shd w:val="clear" w:color="auto" w:fill="auto"/>
                </w:tcPr>
                <w:p w14:paraId="0B436EE0"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35014857"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RTT×0.5=0.27 s</m:t>
                      </m:r>
                    </m:oMath>
                  </m:oMathPara>
                </w:p>
              </w:tc>
            </w:tr>
            <w:tr w:rsidR="00883154" w14:paraId="2E9C0357" w14:textId="77777777">
              <w:tc>
                <w:tcPr>
                  <w:tcW w:w="1190" w:type="pct"/>
                  <w:vMerge/>
                  <w:shd w:val="clear" w:color="auto" w:fill="auto"/>
                </w:tcPr>
                <w:p w14:paraId="1067285C"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6084165B"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465A7F1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18CA93FD"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RTT×4.5=2.44 s</m:t>
                      </m:r>
                    </m:oMath>
                  </m:oMathPara>
                </w:p>
              </w:tc>
            </w:tr>
          </w:tbl>
          <w:p w14:paraId="3238DD73" w14:textId="77777777" w:rsidR="00883154" w:rsidRDefault="00883154">
            <w:pPr>
              <w:spacing w:after="120"/>
              <w:jc w:val="both"/>
              <w:rPr>
                <w:rFonts w:ascii="Arial" w:hAnsi="Arial"/>
                <w:lang w:eastAsia="zh-CN"/>
              </w:rPr>
            </w:pPr>
          </w:p>
          <w:p w14:paraId="4A944B22" w14:textId="77777777" w:rsidR="00883154" w:rsidRDefault="00883154">
            <w:pPr>
              <w:rPr>
                <w:rFonts w:ascii="Arial" w:hAnsi="Arial" w:cs="Arial"/>
              </w:rPr>
            </w:pPr>
          </w:p>
          <w:p w14:paraId="361346B2" w14:textId="77777777" w:rsidR="00883154" w:rsidRDefault="00883154">
            <w:pPr>
              <w:widowControl w:val="0"/>
              <w:ind w:left="144" w:hanging="144"/>
              <w:rPr>
                <w:rFonts w:ascii="Calibri" w:hAnsi="Calibri" w:cs="Calibri"/>
                <w:sz w:val="18"/>
              </w:rPr>
            </w:pPr>
          </w:p>
        </w:tc>
      </w:tr>
    </w:tbl>
    <w:p w14:paraId="3FB70FF8" w14:textId="77777777" w:rsidR="00883154" w:rsidRDefault="00883154">
      <w:pPr>
        <w:rPr>
          <w:lang w:val="en-US"/>
        </w:rPr>
      </w:pPr>
    </w:p>
    <w:p w14:paraId="6CEC63C0" w14:textId="77777777" w:rsidR="00883154" w:rsidRDefault="008834EB">
      <w:pPr>
        <w:rPr>
          <w:b/>
          <w:lang w:val="en-US"/>
        </w:rPr>
      </w:pPr>
      <w:r>
        <w:rPr>
          <w:b/>
          <w:lang w:val="en-US"/>
        </w:rPr>
        <w:t>Question 3.5.2: Does the incoming LS in [R3-220112]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2A510624" w14:textId="77777777">
        <w:tc>
          <w:tcPr>
            <w:tcW w:w="1838" w:type="dxa"/>
          </w:tcPr>
          <w:p w14:paraId="43BBA19B" w14:textId="77777777" w:rsidR="00883154" w:rsidRDefault="008834EB">
            <w:pPr>
              <w:spacing w:after="0" w:line="360" w:lineRule="auto"/>
              <w:rPr>
                <w:b/>
                <w:lang w:val="en-US" w:eastAsia="zh-CN"/>
              </w:rPr>
            </w:pPr>
            <w:r>
              <w:rPr>
                <w:b/>
                <w:lang w:val="en-US" w:eastAsia="zh-CN"/>
              </w:rPr>
              <w:t>Company</w:t>
            </w:r>
          </w:p>
        </w:tc>
        <w:tc>
          <w:tcPr>
            <w:tcW w:w="1701" w:type="dxa"/>
          </w:tcPr>
          <w:p w14:paraId="10337DAB" w14:textId="77777777" w:rsidR="00883154" w:rsidRDefault="008834EB">
            <w:pPr>
              <w:spacing w:after="0" w:line="360" w:lineRule="auto"/>
              <w:rPr>
                <w:b/>
                <w:lang w:val="en-US" w:eastAsia="zh-CN"/>
              </w:rPr>
            </w:pPr>
            <w:r>
              <w:rPr>
                <w:b/>
                <w:lang w:val="en-US" w:eastAsia="zh-CN"/>
              </w:rPr>
              <w:t>Yes/No</w:t>
            </w:r>
          </w:p>
        </w:tc>
        <w:tc>
          <w:tcPr>
            <w:tcW w:w="5523" w:type="dxa"/>
          </w:tcPr>
          <w:p w14:paraId="2268D21A" w14:textId="77777777" w:rsidR="00883154" w:rsidRDefault="008834EB">
            <w:pPr>
              <w:spacing w:after="0" w:line="360" w:lineRule="auto"/>
              <w:rPr>
                <w:b/>
                <w:lang w:val="en-US" w:eastAsia="zh-CN"/>
              </w:rPr>
            </w:pPr>
            <w:r>
              <w:rPr>
                <w:b/>
                <w:lang w:val="en-US" w:eastAsia="zh-CN"/>
              </w:rPr>
              <w:t>Comment</w:t>
            </w:r>
          </w:p>
        </w:tc>
      </w:tr>
      <w:tr w:rsidR="00883154" w14:paraId="5675F84C" w14:textId="77777777">
        <w:tc>
          <w:tcPr>
            <w:tcW w:w="1838" w:type="dxa"/>
          </w:tcPr>
          <w:p w14:paraId="01654CA1" w14:textId="77777777" w:rsidR="00883154" w:rsidRDefault="008834EB">
            <w:pPr>
              <w:spacing w:after="0" w:line="360" w:lineRule="auto"/>
              <w:rPr>
                <w:lang w:val="en-US" w:eastAsia="zh-CN"/>
              </w:rPr>
            </w:pPr>
            <w:r>
              <w:rPr>
                <w:lang w:val="en-US" w:eastAsia="zh-CN"/>
              </w:rPr>
              <w:t>Thales</w:t>
            </w:r>
          </w:p>
        </w:tc>
        <w:tc>
          <w:tcPr>
            <w:tcW w:w="1701" w:type="dxa"/>
          </w:tcPr>
          <w:p w14:paraId="26395CC9" w14:textId="77777777" w:rsidR="00883154" w:rsidRDefault="008834EB">
            <w:pPr>
              <w:spacing w:after="0" w:line="360" w:lineRule="auto"/>
              <w:rPr>
                <w:lang w:val="en-US" w:eastAsia="zh-CN"/>
              </w:rPr>
            </w:pPr>
            <w:r>
              <w:rPr>
                <w:lang w:val="en-US" w:eastAsia="zh-CN"/>
              </w:rPr>
              <w:t>No</w:t>
            </w:r>
          </w:p>
        </w:tc>
        <w:tc>
          <w:tcPr>
            <w:tcW w:w="5523" w:type="dxa"/>
          </w:tcPr>
          <w:p w14:paraId="01A94984" w14:textId="77777777" w:rsidR="00883154" w:rsidRDefault="00883154">
            <w:pPr>
              <w:spacing w:after="0" w:line="360" w:lineRule="auto"/>
              <w:rPr>
                <w:lang w:val="en-US" w:eastAsia="zh-CN"/>
              </w:rPr>
            </w:pPr>
          </w:p>
        </w:tc>
      </w:tr>
      <w:tr w:rsidR="00883154" w:rsidRPr="00972D25" w14:paraId="15A42130" w14:textId="77777777">
        <w:tc>
          <w:tcPr>
            <w:tcW w:w="1838" w:type="dxa"/>
          </w:tcPr>
          <w:p w14:paraId="06C36BAB" w14:textId="77777777" w:rsidR="00883154" w:rsidRDefault="008834EB">
            <w:pPr>
              <w:spacing w:after="0" w:line="360" w:lineRule="auto"/>
              <w:rPr>
                <w:lang w:val="en-US" w:eastAsia="zh-CN"/>
              </w:rPr>
            </w:pPr>
            <w:r>
              <w:rPr>
                <w:lang w:val="en-US" w:eastAsia="zh-CN"/>
              </w:rPr>
              <w:t>Ericsson</w:t>
            </w:r>
          </w:p>
        </w:tc>
        <w:tc>
          <w:tcPr>
            <w:tcW w:w="1701" w:type="dxa"/>
          </w:tcPr>
          <w:p w14:paraId="1206439C" w14:textId="77777777" w:rsidR="00883154" w:rsidRDefault="008834EB">
            <w:pPr>
              <w:spacing w:after="0" w:line="360" w:lineRule="auto"/>
              <w:rPr>
                <w:lang w:val="en-US" w:eastAsia="zh-CN"/>
              </w:rPr>
            </w:pPr>
            <w:r>
              <w:rPr>
                <w:lang w:val="en-US" w:eastAsia="zh-CN"/>
              </w:rPr>
              <w:t>No</w:t>
            </w:r>
          </w:p>
        </w:tc>
        <w:tc>
          <w:tcPr>
            <w:tcW w:w="5523" w:type="dxa"/>
          </w:tcPr>
          <w:p w14:paraId="155C6BE6" w14:textId="77777777" w:rsidR="00883154" w:rsidRDefault="008834EB">
            <w:pPr>
              <w:spacing w:after="0" w:line="360" w:lineRule="auto"/>
              <w:rPr>
                <w:lang w:val="en-US" w:eastAsia="zh-CN"/>
              </w:rPr>
            </w:pPr>
            <w:r>
              <w:rPr>
                <w:lang w:val="en-US" w:eastAsia="zh-CN"/>
              </w:rPr>
              <w:t>The LS can be noted – no action for RAN3.</w:t>
            </w:r>
          </w:p>
        </w:tc>
      </w:tr>
      <w:tr w:rsidR="00883154" w14:paraId="506DAC40" w14:textId="77777777">
        <w:tc>
          <w:tcPr>
            <w:tcW w:w="1838" w:type="dxa"/>
          </w:tcPr>
          <w:p w14:paraId="5499DE9E" w14:textId="77777777" w:rsidR="00883154" w:rsidRDefault="008834EB">
            <w:pPr>
              <w:spacing w:after="0" w:line="360" w:lineRule="auto"/>
              <w:rPr>
                <w:lang w:val="en-US" w:eastAsia="zh-CN"/>
              </w:rPr>
            </w:pPr>
            <w:r>
              <w:rPr>
                <w:lang w:val="en-US" w:eastAsia="zh-CN"/>
              </w:rPr>
              <w:t>Nokia</w:t>
            </w:r>
          </w:p>
        </w:tc>
        <w:tc>
          <w:tcPr>
            <w:tcW w:w="1701" w:type="dxa"/>
          </w:tcPr>
          <w:p w14:paraId="2DFE255F" w14:textId="77777777" w:rsidR="00883154" w:rsidRDefault="008834EB">
            <w:pPr>
              <w:spacing w:after="0" w:line="360" w:lineRule="auto"/>
              <w:rPr>
                <w:lang w:val="en-US" w:eastAsia="zh-CN"/>
              </w:rPr>
            </w:pPr>
            <w:r>
              <w:rPr>
                <w:lang w:val="en-US" w:eastAsia="zh-CN"/>
              </w:rPr>
              <w:t>No</w:t>
            </w:r>
          </w:p>
        </w:tc>
        <w:tc>
          <w:tcPr>
            <w:tcW w:w="5523" w:type="dxa"/>
          </w:tcPr>
          <w:p w14:paraId="09EC7C6A" w14:textId="77777777" w:rsidR="00883154" w:rsidRDefault="00883154">
            <w:pPr>
              <w:spacing w:after="0" w:line="360" w:lineRule="auto"/>
              <w:rPr>
                <w:lang w:val="en-US" w:eastAsia="zh-CN"/>
              </w:rPr>
            </w:pPr>
          </w:p>
        </w:tc>
      </w:tr>
      <w:tr w:rsidR="00883154" w14:paraId="4F9532FC" w14:textId="77777777">
        <w:tc>
          <w:tcPr>
            <w:tcW w:w="1838" w:type="dxa"/>
          </w:tcPr>
          <w:p w14:paraId="1A75E081" w14:textId="77777777" w:rsidR="00883154" w:rsidRDefault="008834EB">
            <w:pPr>
              <w:spacing w:after="0" w:line="360" w:lineRule="auto"/>
              <w:rPr>
                <w:lang w:val="en-US" w:eastAsia="zh-CN"/>
              </w:rPr>
            </w:pPr>
            <w:r>
              <w:rPr>
                <w:rFonts w:hint="eastAsia"/>
                <w:lang w:val="en-US" w:eastAsia="zh-CN"/>
              </w:rPr>
              <w:t>CATT</w:t>
            </w:r>
          </w:p>
        </w:tc>
        <w:tc>
          <w:tcPr>
            <w:tcW w:w="1701" w:type="dxa"/>
          </w:tcPr>
          <w:p w14:paraId="373272C1" w14:textId="77777777" w:rsidR="00883154" w:rsidRDefault="008834EB">
            <w:pPr>
              <w:spacing w:after="0" w:line="360" w:lineRule="auto"/>
              <w:rPr>
                <w:lang w:val="en-US" w:eastAsia="zh-CN"/>
              </w:rPr>
            </w:pPr>
            <w:r>
              <w:rPr>
                <w:rFonts w:hint="eastAsia"/>
                <w:lang w:val="en-US" w:eastAsia="zh-CN"/>
              </w:rPr>
              <w:t>No</w:t>
            </w:r>
          </w:p>
        </w:tc>
        <w:tc>
          <w:tcPr>
            <w:tcW w:w="5523" w:type="dxa"/>
          </w:tcPr>
          <w:p w14:paraId="2569314E" w14:textId="77777777" w:rsidR="00883154" w:rsidRDefault="00883154">
            <w:pPr>
              <w:spacing w:after="0" w:line="360" w:lineRule="auto"/>
              <w:rPr>
                <w:lang w:val="en-US" w:eastAsia="zh-CN"/>
              </w:rPr>
            </w:pPr>
          </w:p>
        </w:tc>
      </w:tr>
      <w:tr w:rsidR="00883154" w14:paraId="61FD3E49" w14:textId="77777777">
        <w:tc>
          <w:tcPr>
            <w:tcW w:w="1838" w:type="dxa"/>
          </w:tcPr>
          <w:p w14:paraId="29D1C97C" w14:textId="77777777" w:rsidR="00883154" w:rsidRDefault="008834EB">
            <w:pPr>
              <w:spacing w:after="0" w:line="360" w:lineRule="auto"/>
              <w:rPr>
                <w:lang w:val="en-US" w:eastAsia="zh-CN"/>
              </w:rPr>
            </w:pPr>
            <w:r>
              <w:rPr>
                <w:rFonts w:hint="eastAsia"/>
                <w:lang w:val="en-US" w:eastAsia="zh-CN"/>
              </w:rPr>
              <w:t>ZTE</w:t>
            </w:r>
          </w:p>
        </w:tc>
        <w:tc>
          <w:tcPr>
            <w:tcW w:w="1701" w:type="dxa"/>
          </w:tcPr>
          <w:p w14:paraId="702B6F03" w14:textId="77777777" w:rsidR="00883154" w:rsidRDefault="008834EB">
            <w:pPr>
              <w:spacing w:after="0" w:line="360" w:lineRule="auto"/>
              <w:rPr>
                <w:lang w:val="en-US" w:eastAsia="zh-CN"/>
              </w:rPr>
            </w:pPr>
            <w:r>
              <w:rPr>
                <w:rFonts w:hint="eastAsia"/>
                <w:lang w:val="en-US" w:eastAsia="zh-CN"/>
              </w:rPr>
              <w:t>No</w:t>
            </w:r>
          </w:p>
        </w:tc>
        <w:tc>
          <w:tcPr>
            <w:tcW w:w="5523" w:type="dxa"/>
          </w:tcPr>
          <w:p w14:paraId="4D4EC58B" w14:textId="77777777" w:rsidR="00883154" w:rsidRDefault="00883154">
            <w:pPr>
              <w:spacing w:after="0" w:line="360" w:lineRule="auto"/>
              <w:rPr>
                <w:lang w:val="en-US" w:eastAsia="zh-CN"/>
              </w:rPr>
            </w:pPr>
          </w:p>
        </w:tc>
      </w:tr>
      <w:tr w:rsidR="003D07B7" w14:paraId="4D84D6BE" w14:textId="77777777" w:rsidTr="003D07B7">
        <w:tc>
          <w:tcPr>
            <w:tcW w:w="1838" w:type="dxa"/>
          </w:tcPr>
          <w:p w14:paraId="4B4B59B9"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24BDFAEE" w14:textId="77777777" w:rsidR="003D07B7" w:rsidRDefault="003D07B7" w:rsidP="00EB3EC2">
            <w:pPr>
              <w:spacing w:after="0" w:line="360" w:lineRule="auto"/>
              <w:rPr>
                <w:lang w:val="en-US" w:eastAsia="zh-CN"/>
              </w:rPr>
            </w:pPr>
            <w:r>
              <w:rPr>
                <w:rFonts w:hint="eastAsia"/>
                <w:lang w:val="en-US" w:eastAsia="zh-CN"/>
              </w:rPr>
              <w:t>N</w:t>
            </w:r>
            <w:r>
              <w:rPr>
                <w:lang w:val="en-US" w:eastAsia="zh-CN"/>
              </w:rPr>
              <w:t>o</w:t>
            </w:r>
          </w:p>
        </w:tc>
        <w:tc>
          <w:tcPr>
            <w:tcW w:w="5523" w:type="dxa"/>
          </w:tcPr>
          <w:p w14:paraId="27504571" w14:textId="77777777" w:rsidR="003D07B7" w:rsidRDefault="003D07B7" w:rsidP="00EB3EC2">
            <w:pPr>
              <w:spacing w:after="0" w:line="360" w:lineRule="auto"/>
              <w:rPr>
                <w:lang w:val="en-US" w:eastAsia="zh-CN"/>
              </w:rPr>
            </w:pPr>
          </w:p>
        </w:tc>
      </w:tr>
    </w:tbl>
    <w:p w14:paraId="7C2F16EE" w14:textId="77777777" w:rsidR="00883154" w:rsidRDefault="00883154">
      <w:pPr>
        <w:rPr>
          <w:lang w:val="en-US"/>
        </w:rPr>
      </w:pPr>
    </w:p>
    <w:p w14:paraId="358F957C"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6066749C"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the incoming LS in [R3-2201</w:t>
      </w:r>
      <w:r>
        <w:rPr>
          <w:sz w:val="24"/>
          <w:szCs w:val="28"/>
          <w:lang w:val="en-US" w:eastAsia="zh-CN"/>
        </w:rPr>
        <w:t>12</w:t>
      </w:r>
      <w:r w:rsidRPr="003F6E45">
        <w:rPr>
          <w:sz w:val="24"/>
          <w:szCs w:val="28"/>
          <w:lang w:val="en-US" w:eastAsia="zh-CN"/>
        </w:rPr>
        <w:t xml:space="preserve">] </w:t>
      </w:r>
      <w:r>
        <w:rPr>
          <w:sz w:val="24"/>
          <w:szCs w:val="28"/>
          <w:lang w:val="en-US" w:eastAsia="zh-CN"/>
        </w:rPr>
        <w:t xml:space="preserve">does not </w:t>
      </w:r>
      <w:r w:rsidRPr="003F6E45">
        <w:rPr>
          <w:sz w:val="24"/>
          <w:szCs w:val="28"/>
          <w:lang w:val="en-US" w:eastAsia="zh-CN"/>
        </w:rPr>
        <w:t xml:space="preserve">impact RAN3 work on NTN </w:t>
      </w:r>
    </w:p>
    <w:p w14:paraId="55947836" w14:textId="77777777" w:rsidR="003F6E45" w:rsidRDefault="003F6E45" w:rsidP="003F6E45">
      <w:pPr>
        <w:rPr>
          <w:sz w:val="24"/>
          <w:szCs w:val="28"/>
          <w:lang w:val="en-US" w:eastAsia="zh-CN"/>
        </w:rPr>
      </w:pPr>
      <w:r>
        <w:rPr>
          <w:sz w:val="24"/>
          <w:szCs w:val="28"/>
          <w:lang w:val="en-US" w:eastAsia="zh-CN"/>
        </w:rPr>
        <w:t>The LS can be noted</w:t>
      </w:r>
    </w:p>
    <w:p w14:paraId="3BD48CE7" w14:textId="77777777" w:rsidR="003F6E45" w:rsidRDefault="003F6E45">
      <w:pPr>
        <w:rPr>
          <w:lang w:val="en-US"/>
        </w:rPr>
      </w:pPr>
    </w:p>
    <w:p w14:paraId="642E593A" w14:textId="77777777" w:rsidR="00883154" w:rsidRDefault="008834EB">
      <w:pPr>
        <w:rPr>
          <w:lang w:val="en-US"/>
        </w:rPr>
      </w:pPr>
      <w:r>
        <w:rPr>
          <w:lang w:val="en-US"/>
        </w:rPr>
        <w:t>3/ The TDOC in [R3-220125] and below includes a response from SA3 to RAN2 with RAN3 copied:</w:t>
      </w:r>
    </w:p>
    <w:tbl>
      <w:tblPr>
        <w:tblW w:w="9930" w:type="dxa"/>
        <w:tblInd w:w="-39" w:type="dxa"/>
        <w:tblLook w:val="04A0" w:firstRow="1" w:lastRow="0" w:firstColumn="1" w:lastColumn="0" w:noHBand="0" w:noVBand="1"/>
      </w:tblPr>
      <w:tblGrid>
        <w:gridCol w:w="1132"/>
        <w:gridCol w:w="1737"/>
        <w:gridCol w:w="7061"/>
      </w:tblGrid>
      <w:tr w:rsidR="00883154" w:rsidRPr="00972D25" w14:paraId="3B620B5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21E1B5" w14:textId="77777777" w:rsidR="00883154" w:rsidRDefault="004B66C8">
            <w:pPr>
              <w:widowControl w:val="0"/>
              <w:ind w:left="144" w:hanging="144"/>
              <w:rPr>
                <w:rFonts w:ascii="Calibri" w:hAnsi="Calibri" w:cs="Calibri"/>
                <w:sz w:val="18"/>
                <w:highlight w:val="yellow"/>
              </w:rPr>
            </w:pPr>
            <w:hyperlink r:id="rId34" w:history="1">
              <w:r w:rsidR="008834EB">
                <w:rPr>
                  <w:rFonts w:ascii="Calibri" w:hAnsi="Calibri" w:cs="Calibri"/>
                  <w:sz w:val="18"/>
                  <w:highlight w:val="yellow"/>
                </w:rPr>
                <w:t>R3-220125</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6BDCBC36" w14:textId="77777777" w:rsidR="00883154" w:rsidRDefault="008834EB">
            <w:pPr>
              <w:widowControl w:val="0"/>
              <w:ind w:left="144" w:hanging="144"/>
              <w:rPr>
                <w:rFonts w:ascii="Calibri" w:hAnsi="Calibri" w:cs="Calibri"/>
                <w:sz w:val="18"/>
              </w:rPr>
            </w:pPr>
            <w:r>
              <w:rPr>
                <w:rFonts w:ascii="Calibri" w:hAnsi="Calibri" w:cs="Calibri"/>
                <w:sz w:val="18"/>
              </w:rPr>
              <w:t>Reply LS on NTN specific User Consent (SA3)</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0E2D4D32"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like to thank RAN2 for their LS on NTN specific user consent.</w:t>
            </w:r>
          </w:p>
          <w:p w14:paraId="7AF72817"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Depending on the local jurisdiction and its regulations, NTN specific user consent may be needed before </w:t>
            </w:r>
            <w:proofErr w:type="spellStart"/>
            <w:r>
              <w:rPr>
                <w:rFonts w:ascii="Calibri" w:hAnsi="Calibri" w:cs="Calibri"/>
                <w:sz w:val="18"/>
                <w:lang w:val="en-US"/>
              </w:rPr>
              <w:t>gNB</w:t>
            </w:r>
            <w:proofErr w:type="spellEnd"/>
            <w:r>
              <w:rPr>
                <w:rFonts w:ascii="Calibri" w:hAnsi="Calibri" w:cs="Calibri"/>
                <w:sz w:val="18"/>
                <w:lang w:val="en-US"/>
              </w:rPr>
              <w:t xml:space="preserve"> can configure the UE to report the UE location information. </w:t>
            </w:r>
          </w:p>
          <w:p w14:paraId="76C9EBA5"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SA3 is currently introducing new requirements to TS 33.501 for user consent handling. Although such requirements are generic, they may need to be complemented in order to cover the different use cases, such as, in this context, the handling of user consent for UE location information for NTNs. SA3 has not yet studied how this user consent handling can </w:t>
            </w:r>
            <w:r>
              <w:rPr>
                <w:rFonts w:ascii="Calibri" w:hAnsi="Calibri" w:cs="Calibri"/>
                <w:sz w:val="18"/>
                <w:lang w:val="en-US"/>
              </w:rPr>
              <w:lastRenderedPageBreak/>
              <w:t>be used specifically for the NTN use case.</w:t>
            </w:r>
          </w:p>
        </w:tc>
      </w:tr>
    </w:tbl>
    <w:p w14:paraId="3B5A89FC" w14:textId="77777777" w:rsidR="00883154" w:rsidRDefault="00883154">
      <w:pPr>
        <w:rPr>
          <w:lang w:val="en-US"/>
        </w:rPr>
      </w:pPr>
    </w:p>
    <w:p w14:paraId="1B6C5FEA" w14:textId="77777777" w:rsidR="00883154" w:rsidRDefault="008834EB">
      <w:pPr>
        <w:rPr>
          <w:b/>
          <w:lang w:val="en-US"/>
        </w:rPr>
      </w:pPr>
      <w:r>
        <w:rPr>
          <w:b/>
          <w:lang w:val="en-US"/>
        </w:rPr>
        <w:t>Question 3.5.</w:t>
      </w:r>
      <w:r w:rsidR="003D07B7">
        <w:rPr>
          <w:b/>
          <w:lang w:val="en-US"/>
        </w:rPr>
        <w:t>3</w:t>
      </w:r>
      <w:r>
        <w:rPr>
          <w:b/>
          <w:lang w:val="en-US"/>
        </w:rPr>
        <w:t>: Does the incoming LS in [R3-220125]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0A8AB35A" w14:textId="77777777">
        <w:tc>
          <w:tcPr>
            <w:tcW w:w="1838" w:type="dxa"/>
          </w:tcPr>
          <w:p w14:paraId="27A865E8" w14:textId="77777777" w:rsidR="00883154" w:rsidRDefault="008834EB">
            <w:pPr>
              <w:spacing w:after="0" w:line="360" w:lineRule="auto"/>
              <w:rPr>
                <w:b/>
                <w:lang w:val="en-US" w:eastAsia="zh-CN"/>
              </w:rPr>
            </w:pPr>
            <w:r>
              <w:rPr>
                <w:b/>
                <w:lang w:val="en-US" w:eastAsia="zh-CN"/>
              </w:rPr>
              <w:t>Company</w:t>
            </w:r>
          </w:p>
        </w:tc>
        <w:tc>
          <w:tcPr>
            <w:tcW w:w="1701" w:type="dxa"/>
          </w:tcPr>
          <w:p w14:paraId="025A3D37" w14:textId="77777777" w:rsidR="00883154" w:rsidRDefault="008834EB">
            <w:pPr>
              <w:spacing w:after="0" w:line="360" w:lineRule="auto"/>
              <w:rPr>
                <w:b/>
                <w:lang w:val="en-US" w:eastAsia="zh-CN"/>
              </w:rPr>
            </w:pPr>
            <w:r>
              <w:rPr>
                <w:b/>
                <w:lang w:val="en-US" w:eastAsia="zh-CN"/>
              </w:rPr>
              <w:t>Yes/No</w:t>
            </w:r>
          </w:p>
        </w:tc>
        <w:tc>
          <w:tcPr>
            <w:tcW w:w="5523" w:type="dxa"/>
          </w:tcPr>
          <w:p w14:paraId="5AEB28D7" w14:textId="77777777" w:rsidR="00883154" w:rsidRDefault="008834EB">
            <w:pPr>
              <w:spacing w:after="0" w:line="360" w:lineRule="auto"/>
              <w:rPr>
                <w:b/>
                <w:lang w:val="en-US" w:eastAsia="zh-CN"/>
              </w:rPr>
            </w:pPr>
            <w:r>
              <w:rPr>
                <w:b/>
                <w:lang w:val="en-US" w:eastAsia="zh-CN"/>
              </w:rPr>
              <w:t>Comment</w:t>
            </w:r>
          </w:p>
        </w:tc>
      </w:tr>
      <w:tr w:rsidR="00883154" w14:paraId="222DBB9C" w14:textId="77777777">
        <w:tc>
          <w:tcPr>
            <w:tcW w:w="1838" w:type="dxa"/>
          </w:tcPr>
          <w:p w14:paraId="060F35C0" w14:textId="77777777" w:rsidR="00883154" w:rsidRDefault="008834EB">
            <w:pPr>
              <w:spacing w:after="0" w:line="360" w:lineRule="auto"/>
              <w:rPr>
                <w:lang w:val="en-US" w:eastAsia="zh-CN"/>
              </w:rPr>
            </w:pPr>
            <w:r>
              <w:rPr>
                <w:lang w:val="en-US" w:eastAsia="zh-CN"/>
              </w:rPr>
              <w:t>Thales</w:t>
            </w:r>
          </w:p>
        </w:tc>
        <w:tc>
          <w:tcPr>
            <w:tcW w:w="1701" w:type="dxa"/>
          </w:tcPr>
          <w:p w14:paraId="108DC71E" w14:textId="77777777" w:rsidR="00883154" w:rsidRDefault="008834EB">
            <w:pPr>
              <w:spacing w:after="0" w:line="360" w:lineRule="auto"/>
              <w:rPr>
                <w:lang w:val="en-US" w:eastAsia="zh-CN"/>
              </w:rPr>
            </w:pPr>
            <w:r>
              <w:rPr>
                <w:lang w:val="en-US" w:eastAsia="zh-CN"/>
              </w:rPr>
              <w:t>No</w:t>
            </w:r>
          </w:p>
        </w:tc>
        <w:tc>
          <w:tcPr>
            <w:tcW w:w="5523" w:type="dxa"/>
          </w:tcPr>
          <w:p w14:paraId="2A1C7E80" w14:textId="77777777" w:rsidR="00883154" w:rsidRDefault="00883154">
            <w:pPr>
              <w:spacing w:after="0" w:line="360" w:lineRule="auto"/>
              <w:rPr>
                <w:lang w:val="en-US" w:eastAsia="zh-CN"/>
              </w:rPr>
            </w:pPr>
          </w:p>
        </w:tc>
      </w:tr>
      <w:tr w:rsidR="00883154" w:rsidRPr="00972D25" w14:paraId="1B0C72A1" w14:textId="77777777">
        <w:tc>
          <w:tcPr>
            <w:tcW w:w="1838" w:type="dxa"/>
          </w:tcPr>
          <w:p w14:paraId="4F83119C" w14:textId="77777777" w:rsidR="00883154" w:rsidRDefault="008834EB">
            <w:pPr>
              <w:spacing w:after="0" w:line="360" w:lineRule="auto"/>
              <w:rPr>
                <w:lang w:val="en-US" w:eastAsia="zh-CN"/>
              </w:rPr>
            </w:pPr>
            <w:r>
              <w:rPr>
                <w:lang w:val="en-US" w:eastAsia="zh-CN"/>
              </w:rPr>
              <w:t>Ericsson</w:t>
            </w:r>
          </w:p>
        </w:tc>
        <w:tc>
          <w:tcPr>
            <w:tcW w:w="1701" w:type="dxa"/>
          </w:tcPr>
          <w:p w14:paraId="72476184" w14:textId="77777777" w:rsidR="00883154" w:rsidRDefault="008834EB">
            <w:pPr>
              <w:spacing w:after="0" w:line="360" w:lineRule="auto"/>
              <w:rPr>
                <w:lang w:val="en-US" w:eastAsia="zh-CN"/>
              </w:rPr>
            </w:pPr>
            <w:r>
              <w:rPr>
                <w:lang w:val="en-US" w:eastAsia="zh-CN"/>
              </w:rPr>
              <w:t>No</w:t>
            </w:r>
          </w:p>
        </w:tc>
        <w:tc>
          <w:tcPr>
            <w:tcW w:w="5523" w:type="dxa"/>
          </w:tcPr>
          <w:p w14:paraId="3774E89C" w14:textId="77777777" w:rsidR="00883154" w:rsidRDefault="008834EB">
            <w:pPr>
              <w:spacing w:after="0" w:line="360" w:lineRule="auto"/>
              <w:rPr>
                <w:lang w:val="en-US" w:eastAsia="zh-CN"/>
              </w:rPr>
            </w:pPr>
            <w:r>
              <w:rPr>
                <w:lang w:val="en-US" w:eastAsia="zh-CN"/>
              </w:rPr>
              <w:t>The LS can be noted – no action for RAN3.</w:t>
            </w:r>
          </w:p>
        </w:tc>
      </w:tr>
      <w:tr w:rsidR="00883154" w:rsidRPr="00972D25" w14:paraId="1ABB366C" w14:textId="77777777">
        <w:tc>
          <w:tcPr>
            <w:tcW w:w="1838" w:type="dxa"/>
          </w:tcPr>
          <w:p w14:paraId="479648AE" w14:textId="77777777" w:rsidR="00883154" w:rsidRDefault="008834EB">
            <w:pPr>
              <w:spacing w:after="0" w:line="360" w:lineRule="auto"/>
              <w:rPr>
                <w:lang w:val="en-US" w:eastAsia="zh-CN"/>
              </w:rPr>
            </w:pPr>
            <w:r>
              <w:rPr>
                <w:lang w:val="en-US" w:eastAsia="zh-CN"/>
              </w:rPr>
              <w:t>Nokia</w:t>
            </w:r>
          </w:p>
        </w:tc>
        <w:tc>
          <w:tcPr>
            <w:tcW w:w="1701" w:type="dxa"/>
          </w:tcPr>
          <w:p w14:paraId="6B6F0BE8" w14:textId="77777777" w:rsidR="00883154" w:rsidRDefault="008834EB">
            <w:pPr>
              <w:spacing w:after="0" w:line="360" w:lineRule="auto"/>
              <w:rPr>
                <w:lang w:val="en-US" w:eastAsia="zh-CN"/>
              </w:rPr>
            </w:pPr>
            <w:r>
              <w:rPr>
                <w:lang w:val="en-US" w:eastAsia="zh-CN"/>
              </w:rPr>
              <w:t>Not now</w:t>
            </w:r>
          </w:p>
        </w:tc>
        <w:tc>
          <w:tcPr>
            <w:tcW w:w="5523" w:type="dxa"/>
          </w:tcPr>
          <w:p w14:paraId="1E28B52D" w14:textId="77777777" w:rsidR="00883154" w:rsidRDefault="008834EB">
            <w:pPr>
              <w:spacing w:after="0" w:line="360" w:lineRule="auto"/>
              <w:rPr>
                <w:lang w:val="en-US" w:eastAsia="zh-CN"/>
              </w:rPr>
            </w:pPr>
            <w:r>
              <w:rPr>
                <w:lang w:val="en-US" w:eastAsia="zh-CN"/>
              </w:rPr>
              <w:t xml:space="preserve">In case NTN User consent is agreed in SA2/3, RAN3 specs need to be updated. </w:t>
            </w:r>
          </w:p>
        </w:tc>
      </w:tr>
      <w:tr w:rsidR="00883154" w:rsidRPr="00972D25" w14:paraId="0EA413AD" w14:textId="77777777">
        <w:tc>
          <w:tcPr>
            <w:tcW w:w="1838" w:type="dxa"/>
          </w:tcPr>
          <w:p w14:paraId="1B23941E" w14:textId="77777777" w:rsidR="00883154" w:rsidRDefault="008834EB">
            <w:pPr>
              <w:spacing w:after="0" w:line="360" w:lineRule="auto"/>
              <w:rPr>
                <w:lang w:val="en-US" w:eastAsia="zh-CN"/>
              </w:rPr>
            </w:pPr>
            <w:r>
              <w:rPr>
                <w:rFonts w:hint="eastAsia"/>
                <w:lang w:val="en-US" w:eastAsia="zh-CN"/>
              </w:rPr>
              <w:t>CATT</w:t>
            </w:r>
          </w:p>
        </w:tc>
        <w:tc>
          <w:tcPr>
            <w:tcW w:w="1701" w:type="dxa"/>
          </w:tcPr>
          <w:p w14:paraId="3EF6164B" w14:textId="77777777" w:rsidR="00883154" w:rsidRDefault="008834EB">
            <w:pPr>
              <w:spacing w:after="0" w:line="360" w:lineRule="auto"/>
              <w:rPr>
                <w:lang w:val="en-US" w:eastAsia="zh-CN"/>
              </w:rPr>
            </w:pPr>
            <w:r>
              <w:rPr>
                <w:rFonts w:hint="eastAsia"/>
                <w:lang w:val="en-US" w:eastAsia="zh-CN"/>
              </w:rPr>
              <w:t>Not now</w:t>
            </w:r>
          </w:p>
        </w:tc>
        <w:tc>
          <w:tcPr>
            <w:tcW w:w="5523" w:type="dxa"/>
          </w:tcPr>
          <w:p w14:paraId="01C21B75" w14:textId="77777777" w:rsidR="00883154" w:rsidRDefault="008834EB">
            <w:pPr>
              <w:spacing w:after="0" w:line="360" w:lineRule="auto"/>
              <w:rPr>
                <w:lang w:val="en-US" w:eastAsia="zh-CN"/>
              </w:rPr>
            </w:pPr>
            <w:r>
              <w:rPr>
                <w:lang w:val="en-US" w:eastAsia="zh-CN"/>
              </w:rPr>
              <w:t>T</w:t>
            </w:r>
            <w:r>
              <w:rPr>
                <w:rFonts w:hint="eastAsia"/>
                <w:lang w:val="en-US" w:eastAsia="zh-CN"/>
              </w:rPr>
              <w:t xml:space="preserve">he user consent will impact N2 and maybe also </w:t>
            </w:r>
            <w:proofErr w:type="spellStart"/>
            <w:r>
              <w:rPr>
                <w:rFonts w:hint="eastAsia"/>
                <w:lang w:val="en-US" w:eastAsia="zh-CN"/>
              </w:rPr>
              <w:t>Xn</w:t>
            </w:r>
            <w:proofErr w:type="spellEnd"/>
            <w:r>
              <w:rPr>
                <w:rFonts w:hint="eastAsia"/>
                <w:lang w:val="en-US" w:eastAsia="zh-CN"/>
              </w:rPr>
              <w:t xml:space="preserve"> interface, but the requirement of user consent is not clear for now, pending to SA3.</w:t>
            </w:r>
          </w:p>
        </w:tc>
      </w:tr>
      <w:tr w:rsidR="00883154" w:rsidRPr="00972D25" w14:paraId="38DED5DB" w14:textId="77777777">
        <w:tc>
          <w:tcPr>
            <w:tcW w:w="1838" w:type="dxa"/>
          </w:tcPr>
          <w:p w14:paraId="479381DB" w14:textId="77777777" w:rsidR="00883154" w:rsidRDefault="008834EB">
            <w:pPr>
              <w:spacing w:after="0" w:line="360" w:lineRule="auto"/>
              <w:rPr>
                <w:lang w:val="en-US" w:eastAsia="zh-CN"/>
              </w:rPr>
            </w:pPr>
            <w:r>
              <w:rPr>
                <w:rFonts w:hint="eastAsia"/>
                <w:lang w:val="en-US" w:eastAsia="zh-CN"/>
              </w:rPr>
              <w:t>ZTE</w:t>
            </w:r>
          </w:p>
        </w:tc>
        <w:tc>
          <w:tcPr>
            <w:tcW w:w="1701" w:type="dxa"/>
          </w:tcPr>
          <w:p w14:paraId="00E98D46" w14:textId="77777777" w:rsidR="00883154" w:rsidRDefault="008834EB">
            <w:pPr>
              <w:spacing w:after="0" w:line="360" w:lineRule="auto"/>
              <w:rPr>
                <w:lang w:val="en-US" w:eastAsia="zh-CN"/>
              </w:rPr>
            </w:pPr>
            <w:r>
              <w:rPr>
                <w:rFonts w:hint="eastAsia"/>
                <w:lang w:val="en-US" w:eastAsia="zh-CN"/>
              </w:rPr>
              <w:t>No</w:t>
            </w:r>
          </w:p>
        </w:tc>
        <w:tc>
          <w:tcPr>
            <w:tcW w:w="5523" w:type="dxa"/>
          </w:tcPr>
          <w:p w14:paraId="1ADD5A53" w14:textId="77777777" w:rsidR="00883154" w:rsidRDefault="008834EB">
            <w:pPr>
              <w:spacing w:after="0" w:line="360" w:lineRule="auto"/>
              <w:rPr>
                <w:lang w:val="en-US" w:eastAsia="zh-CN"/>
              </w:rPr>
            </w:pPr>
            <w:r>
              <w:rPr>
                <w:rFonts w:hint="eastAsia"/>
                <w:lang w:val="en-US" w:eastAsia="zh-CN"/>
              </w:rPr>
              <w:t>No clear impact on RAN3 so far.</w:t>
            </w:r>
          </w:p>
        </w:tc>
      </w:tr>
      <w:tr w:rsidR="003D07B7" w:rsidRPr="00972D25" w14:paraId="581C5051" w14:textId="77777777" w:rsidTr="003D07B7">
        <w:tc>
          <w:tcPr>
            <w:tcW w:w="1838" w:type="dxa"/>
          </w:tcPr>
          <w:p w14:paraId="57BEFE46"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552D9F24" w14:textId="77777777" w:rsidR="003D07B7" w:rsidRDefault="003D07B7" w:rsidP="00EB3EC2">
            <w:pPr>
              <w:spacing w:after="0" w:line="360" w:lineRule="auto"/>
              <w:rPr>
                <w:lang w:val="en-US" w:eastAsia="zh-CN"/>
              </w:rPr>
            </w:pPr>
            <w:r>
              <w:rPr>
                <w:rFonts w:hint="eastAsia"/>
                <w:lang w:val="en-US" w:eastAsia="zh-CN"/>
              </w:rPr>
              <w:t>N</w:t>
            </w:r>
            <w:r>
              <w:rPr>
                <w:lang w:val="en-US" w:eastAsia="zh-CN"/>
              </w:rPr>
              <w:t>ot now</w:t>
            </w:r>
          </w:p>
        </w:tc>
        <w:tc>
          <w:tcPr>
            <w:tcW w:w="5523" w:type="dxa"/>
          </w:tcPr>
          <w:p w14:paraId="523F0E81" w14:textId="77777777" w:rsidR="003D07B7" w:rsidRDefault="003D07B7" w:rsidP="00EB3EC2">
            <w:pPr>
              <w:spacing w:after="0" w:line="360" w:lineRule="auto"/>
              <w:rPr>
                <w:lang w:val="en-US" w:eastAsia="zh-CN"/>
              </w:rPr>
            </w:pPr>
            <w:r>
              <w:rPr>
                <w:rFonts w:hint="eastAsia"/>
                <w:lang w:val="en-US" w:eastAsia="zh-CN"/>
              </w:rPr>
              <w:t>M</w:t>
            </w:r>
            <w:r>
              <w:rPr>
                <w:lang w:val="en-US" w:eastAsia="zh-CN"/>
              </w:rPr>
              <w:t>ay have RAN3 impact in future.</w:t>
            </w:r>
          </w:p>
        </w:tc>
      </w:tr>
    </w:tbl>
    <w:p w14:paraId="51420B04" w14:textId="77777777" w:rsidR="00883154" w:rsidRDefault="00883154">
      <w:pPr>
        <w:rPr>
          <w:lang w:val="en-US"/>
        </w:rPr>
      </w:pPr>
    </w:p>
    <w:p w14:paraId="6DAD7F41"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33F7C28C"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the incoming LS in [R3-2201</w:t>
      </w:r>
      <w:r>
        <w:rPr>
          <w:sz w:val="24"/>
          <w:szCs w:val="28"/>
          <w:lang w:val="en-US" w:eastAsia="zh-CN"/>
        </w:rPr>
        <w:t>25</w:t>
      </w:r>
      <w:r w:rsidRPr="003F6E45">
        <w:rPr>
          <w:sz w:val="24"/>
          <w:szCs w:val="28"/>
          <w:lang w:val="en-US" w:eastAsia="zh-CN"/>
        </w:rPr>
        <w:t xml:space="preserve">] </w:t>
      </w:r>
      <w:r>
        <w:rPr>
          <w:sz w:val="24"/>
          <w:szCs w:val="28"/>
          <w:lang w:val="en-US" w:eastAsia="zh-CN"/>
        </w:rPr>
        <w:t xml:space="preserve">does not </w:t>
      </w:r>
      <w:r w:rsidRPr="003F6E45">
        <w:rPr>
          <w:sz w:val="24"/>
          <w:szCs w:val="28"/>
          <w:lang w:val="en-US" w:eastAsia="zh-CN"/>
        </w:rPr>
        <w:t xml:space="preserve">impact RAN3 work on NTN </w:t>
      </w:r>
    </w:p>
    <w:p w14:paraId="42EF37EC" w14:textId="77777777" w:rsidR="003F6E45" w:rsidRDefault="003F6E45" w:rsidP="003F6E45">
      <w:pPr>
        <w:rPr>
          <w:sz w:val="24"/>
          <w:szCs w:val="28"/>
          <w:lang w:val="en-US" w:eastAsia="zh-CN"/>
        </w:rPr>
      </w:pPr>
      <w:r>
        <w:rPr>
          <w:sz w:val="24"/>
          <w:szCs w:val="28"/>
          <w:lang w:val="en-US" w:eastAsia="zh-CN"/>
        </w:rPr>
        <w:t>The LS can be noted.</w:t>
      </w:r>
    </w:p>
    <w:p w14:paraId="6E412203" w14:textId="77777777" w:rsidR="003F6E45" w:rsidRDefault="003F6E45" w:rsidP="003F6E45">
      <w:pPr>
        <w:rPr>
          <w:sz w:val="24"/>
          <w:szCs w:val="28"/>
          <w:lang w:val="en-US" w:eastAsia="zh-CN"/>
        </w:rPr>
      </w:pPr>
      <w:r>
        <w:rPr>
          <w:sz w:val="24"/>
          <w:szCs w:val="28"/>
          <w:lang w:val="en-US" w:eastAsia="zh-CN"/>
        </w:rPr>
        <w:t xml:space="preserve">Nokia and CATT note that RAN3 spec may have to be updated if </w:t>
      </w:r>
      <w:r w:rsidRPr="008051DC">
        <w:rPr>
          <w:sz w:val="24"/>
          <w:szCs w:val="28"/>
          <w:lang w:val="en-US" w:eastAsia="zh-CN"/>
        </w:rPr>
        <w:t>NTN User consent is agreed</w:t>
      </w:r>
    </w:p>
    <w:p w14:paraId="53C2BFA8" w14:textId="77777777" w:rsidR="003F6E45" w:rsidRDefault="003F6E45">
      <w:pPr>
        <w:rPr>
          <w:lang w:val="en-US"/>
        </w:rPr>
      </w:pPr>
    </w:p>
    <w:p w14:paraId="713F5F87" w14:textId="77777777" w:rsidR="00883154" w:rsidRDefault="00883154">
      <w:pPr>
        <w:rPr>
          <w:lang w:val="en-US"/>
        </w:rPr>
      </w:pPr>
    </w:p>
    <w:p w14:paraId="2740B388" w14:textId="77777777" w:rsidR="00883154" w:rsidRDefault="008834EB">
      <w:pPr>
        <w:rPr>
          <w:lang w:val="en-US"/>
        </w:rPr>
      </w:pPr>
      <w:r>
        <w:rPr>
          <w:lang w:val="en-US"/>
        </w:rPr>
        <w:t>4/ The TDOC in [R3-220126] and below includes a response from SA3 to RAN2 with RAN3 copied:</w:t>
      </w:r>
    </w:p>
    <w:tbl>
      <w:tblPr>
        <w:tblW w:w="9930" w:type="dxa"/>
        <w:tblInd w:w="-39" w:type="dxa"/>
        <w:tblLook w:val="04A0" w:firstRow="1" w:lastRow="0" w:firstColumn="1" w:lastColumn="0" w:noHBand="0" w:noVBand="1"/>
      </w:tblPr>
      <w:tblGrid>
        <w:gridCol w:w="1132"/>
        <w:gridCol w:w="1737"/>
        <w:gridCol w:w="7061"/>
      </w:tblGrid>
      <w:tr w:rsidR="00883154" w:rsidRPr="00972D25" w14:paraId="7816BAD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343B0D" w14:textId="77777777" w:rsidR="00883154" w:rsidRDefault="004B66C8">
            <w:pPr>
              <w:widowControl w:val="0"/>
              <w:ind w:left="144" w:hanging="144"/>
              <w:rPr>
                <w:rFonts w:ascii="Calibri" w:hAnsi="Calibri" w:cs="Calibri"/>
                <w:sz w:val="18"/>
                <w:highlight w:val="yellow"/>
              </w:rPr>
            </w:pPr>
            <w:hyperlink r:id="rId35" w:history="1">
              <w:r w:rsidR="008834EB">
                <w:rPr>
                  <w:rFonts w:ascii="Calibri" w:hAnsi="Calibri" w:cs="Calibri"/>
                  <w:sz w:val="18"/>
                  <w:highlight w:val="yellow"/>
                </w:rPr>
                <w:t>R3-220126</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06CA48FA"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195E5DFD"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like to thank RAN2 for their LS on UE location aspects in NTN.</w:t>
            </w:r>
          </w:p>
          <w:p w14:paraId="54486B1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SA3 discussed the assumption of RAN2, and could not agree on specific security issues caused by the UE sending location information to the </w:t>
            </w:r>
            <w:proofErr w:type="spellStart"/>
            <w:r>
              <w:rPr>
                <w:rFonts w:ascii="Calibri" w:hAnsi="Calibri" w:cs="Calibri"/>
                <w:sz w:val="18"/>
                <w:lang w:val="en-US"/>
              </w:rPr>
              <w:t>gNB</w:t>
            </w:r>
            <w:proofErr w:type="spellEnd"/>
            <w:r>
              <w:rPr>
                <w:rFonts w:ascii="Calibri" w:hAnsi="Calibri" w:cs="Calibri"/>
                <w:sz w:val="18"/>
                <w:lang w:val="en-US"/>
              </w:rPr>
              <w:t xml:space="preserve">. </w:t>
            </w:r>
          </w:p>
          <w:p w14:paraId="7941CD7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However, 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14:paraId="6C7516B7"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also like to remind that the UE location information the network is relying on for AMF selection may not be reliable due to a lack of integrity protection.</w:t>
            </w:r>
          </w:p>
          <w:p w14:paraId="62F5504E"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Therefore SA3 recommends that RAN2 defines a solution that avoids sending unprotected UE location information to the </w:t>
            </w:r>
            <w:proofErr w:type="spellStart"/>
            <w:r>
              <w:rPr>
                <w:rFonts w:ascii="Calibri" w:hAnsi="Calibri" w:cs="Calibri"/>
                <w:sz w:val="18"/>
                <w:lang w:val="en-US"/>
              </w:rPr>
              <w:t>gNB</w:t>
            </w:r>
            <w:proofErr w:type="spellEnd"/>
            <w:r>
              <w:rPr>
                <w:rFonts w:ascii="Calibri" w:hAnsi="Calibri" w:cs="Calibri"/>
                <w:sz w:val="18"/>
                <w:lang w:val="en-US"/>
              </w:rPr>
              <w:t>.</w:t>
            </w:r>
          </w:p>
        </w:tc>
      </w:tr>
    </w:tbl>
    <w:p w14:paraId="1B0AC9A3" w14:textId="77777777" w:rsidR="00883154" w:rsidRDefault="00883154">
      <w:pPr>
        <w:rPr>
          <w:lang w:val="en-US"/>
        </w:rPr>
      </w:pPr>
    </w:p>
    <w:p w14:paraId="07E62BB0" w14:textId="77777777" w:rsidR="00883154" w:rsidRDefault="008834EB">
      <w:pPr>
        <w:rPr>
          <w:b/>
          <w:lang w:val="en-US"/>
        </w:rPr>
      </w:pPr>
      <w:r>
        <w:rPr>
          <w:b/>
          <w:lang w:val="en-US"/>
        </w:rPr>
        <w:lastRenderedPageBreak/>
        <w:t>Question 3.5.</w:t>
      </w:r>
      <w:r w:rsidR="003D07B7">
        <w:rPr>
          <w:b/>
          <w:lang w:val="en-US"/>
        </w:rPr>
        <w:t>4</w:t>
      </w:r>
      <w:r>
        <w:rPr>
          <w:b/>
          <w:lang w:val="en-US"/>
        </w:rPr>
        <w:t>: Does the incoming LS in [R3-220126]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654698B8" w14:textId="77777777">
        <w:tc>
          <w:tcPr>
            <w:tcW w:w="1838" w:type="dxa"/>
          </w:tcPr>
          <w:p w14:paraId="2426BEA1" w14:textId="77777777" w:rsidR="00883154" w:rsidRDefault="008834EB">
            <w:pPr>
              <w:spacing w:after="0" w:line="360" w:lineRule="auto"/>
              <w:rPr>
                <w:b/>
                <w:lang w:val="en-US" w:eastAsia="zh-CN"/>
              </w:rPr>
            </w:pPr>
            <w:r>
              <w:rPr>
                <w:b/>
                <w:lang w:val="en-US" w:eastAsia="zh-CN"/>
              </w:rPr>
              <w:t>Company</w:t>
            </w:r>
          </w:p>
        </w:tc>
        <w:tc>
          <w:tcPr>
            <w:tcW w:w="1701" w:type="dxa"/>
          </w:tcPr>
          <w:p w14:paraId="7D6BE919" w14:textId="77777777" w:rsidR="00883154" w:rsidRDefault="008834EB">
            <w:pPr>
              <w:spacing w:after="0" w:line="360" w:lineRule="auto"/>
              <w:rPr>
                <w:b/>
                <w:lang w:val="en-US" w:eastAsia="zh-CN"/>
              </w:rPr>
            </w:pPr>
            <w:r>
              <w:rPr>
                <w:b/>
                <w:lang w:val="en-US" w:eastAsia="zh-CN"/>
              </w:rPr>
              <w:t>Yes/No</w:t>
            </w:r>
          </w:p>
        </w:tc>
        <w:tc>
          <w:tcPr>
            <w:tcW w:w="5523" w:type="dxa"/>
          </w:tcPr>
          <w:p w14:paraId="2FDA5048" w14:textId="77777777" w:rsidR="00883154" w:rsidRDefault="008834EB">
            <w:pPr>
              <w:spacing w:after="0" w:line="360" w:lineRule="auto"/>
              <w:rPr>
                <w:b/>
                <w:lang w:val="en-US" w:eastAsia="zh-CN"/>
              </w:rPr>
            </w:pPr>
            <w:r>
              <w:rPr>
                <w:b/>
                <w:lang w:val="en-US" w:eastAsia="zh-CN"/>
              </w:rPr>
              <w:t>Comment</w:t>
            </w:r>
          </w:p>
        </w:tc>
      </w:tr>
      <w:tr w:rsidR="00883154" w:rsidRPr="00972D25" w14:paraId="167EC251" w14:textId="77777777">
        <w:tc>
          <w:tcPr>
            <w:tcW w:w="1838" w:type="dxa"/>
          </w:tcPr>
          <w:p w14:paraId="605DBE62" w14:textId="77777777" w:rsidR="00883154" w:rsidRDefault="008834EB">
            <w:pPr>
              <w:spacing w:after="0" w:line="360" w:lineRule="auto"/>
              <w:rPr>
                <w:lang w:val="en-US" w:eastAsia="zh-CN"/>
              </w:rPr>
            </w:pPr>
            <w:r>
              <w:rPr>
                <w:lang w:val="en-US" w:eastAsia="zh-CN"/>
              </w:rPr>
              <w:t>Thales</w:t>
            </w:r>
          </w:p>
        </w:tc>
        <w:tc>
          <w:tcPr>
            <w:tcW w:w="1701" w:type="dxa"/>
          </w:tcPr>
          <w:p w14:paraId="075D92E4" w14:textId="77777777" w:rsidR="00883154" w:rsidRDefault="008834EB">
            <w:pPr>
              <w:spacing w:after="0" w:line="360" w:lineRule="auto"/>
              <w:rPr>
                <w:lang w:val="en-US" w:eastAsia="zh-CN"/>
              </w:rPr>
            </w:pPr>
            <w:r>
              <w:rPr>
                <w:lang w:val="en-US" w:eastAsia="zh-CN"/>
              </w:rPr>
              <w:t>Yes</w:t>
            </w:r>
          </w:p>
        </w:tc>
        <w:tc>
          <w:tcPr>
            <w:tcW w:w="5523" w:type="dxa"/>
          </w:tcPr>
          <w:p w14:paraId="2BD8EDC6" w14:textId="77777777" w:rsidR="00883154" w:rsidRDefault="008834EB">
            <w:pPr>
              <w:spacing w:after="0" w:line="360" w:lineRule="auto"/>
              <w:rPr>
                <w:lang w:val="en-US" w:eastAsia="zh-CN"/>
              </w:rPr>
            </w:pPr>
            <w:r>
              <w:rPr>
                <w:lang w:val="en-US" w:eastAsia="zh-CN"/>
              </w:rPr>
              <w:t>The solution proposed by RAN2 to send coarse location (truncated GNSS coordinates) during initial access in Msg5</w:t>
            </w:r>
          </w:p>
          <w:p w14:paraId="3C26A091" w14:textId="77777777" w:rsidR="00883154" w:rsidRDefault="008834EB">
            <w:pPr>
              <w:spacing w:after="0" w:line="360" w:lineRule="auto"/>
              <w:rPr>
                <w:lang w:val="en-US" w:eastAsia="zh-CN"/>
              </w:rPr>
            </w:pPr>
            <w:r>
              <w:rPr>
                <w:lang w:val="en-US" w:eastAsia="zh-CN"/>
              </w:rPr>
              <w:t>May not apply in certain countries</w:t>
            </w:r>
          </w:p>
          <w:p w14:paraId="30EABA23" w14:textId="77777777" w:rsidR="00883154" w:rsidRDefault="008834EB">
            <w:pPr>
              <w:spacing w:after="0" w:line="360" w:lineRule="auto"/>
              <w:rPr>
                <w:lang w:val="en-US" w:eastAsia="zh-CN"/>
              </w:rPr>
            </w:pPr>
            <w:r>
              <w:rPr>
                <w:lang w:val="en-US" w:eastAsia="zh-CN"/>
              </w:rPr>
              <w:t>Therefore, we may have to revise stg2 BL-CR (clause 16.x.5) as follow</w:t>
            </w:r>
          </w:p>
          <w:p w14:paraId="37F393ED" w14:textId="77777777" w:rsidR="00883154" w:rsidRDefault="008834EB">
            <w:pPr>
              <w:spacing w:after="0" w:line="360" w:lineRule="auto"/>
              <w:rPr>
                <w:lang w:val="en-US" w:eastAsia="zh-CN"/>
              </w:rPr>
            </w:pPr>
            <w:r>
              <w:rPr>
                <w:b/>
                <w:bCs/>
                <w:i/>
                <w:iCs/>
                <w:sz w:val="20"/>
                <w:szCs w:val="20"/>
                <w:lang w:val="en-US" w:eastAsia="zh-CN"/>
              </w:rPr>
              <w:t xml:space="preserve">“The </w:t>
            </w:r>
            <w:proofErr w:type="spellStart"/>
            <w:r>
              <w:rPr>
                <w:b/>
                <w:bCs/>
                <w:i/>
                <w:iCs/>
                <w:sz w:val="20"/>
                <w:szCs w:val="20"/>
                <w:lang w:val="en-US" w:eastAsia="zh-CN"/>
              </w:rPr>
              <w:t>gNB</w:t>
            </w:r>
            <w:proofErr w:type="spellEnd"/>
            <w:r>
              <w:rPr>
                <w:b/>
                <w:bCs/>
                <w:i/>
                <w:iCs/>
                <w:sz w:val="20"/>
                <w:szCs w:val="20"/>
                <w:lang w:val="en-US" w:eastAsia="zh-CN"/>
              </w:rPr>
              <w:t xml:space="preserve"> is responsible for constructing the Mapped Cell ID based on the UE location info received from the UE </w:t>
            </w:r>
            <w:r>
              <w:rPr>
                <w:b/>
                <w:bCs/>
                <w:i/>
                <w:iCs/>
                <w:color w:val="FF0000"/>
                <w:sz w:val="20"/>
                <w:szCs w:val="20"/>
                <w:lang w:val="en-US" w:eastAsia="zh-CN"/>
              </w:rPr>
              <w:t>if available</w:t>
            </w:r>
            <w:r>
              <w:rPr>
                <w:i/>
                <w:iCs/>
                <w:sz w:val="20"/>
                <w:szCs w:val="20"/>
                <w:lang w:val="en-US" w:eastAsia="zh-CN"/>
              </w:rPr>
              <w:t>. The mapping may be pre-configured (e.g., up to operator’s policy) or up to implementation.”</w:t>
            </w:r>
          </w:p>
        </w:tc>
      </w:tr>
      <w:tr w:rsidR="00883154" w:rsidRPr="00972D25" w14:paraId="2D1234B9" w14:textId="77777777">
        <w:tc>
          <w:tcPr>
            <w:tcW w:w="1838" w:type="dxa"/>
          </w:tcPr>
          <w:p w14:paraId="17F16163" w14:textId="77777777" w:rsidR="00883154" w:rsidRDefault="008834EB">
            <w:pPr>
              <w:spacing w:after="0" w:line="360" w:lineRule="auto"/>
              <w:rPr>
                <w:lang w:val="en-US" w:eastAsia="zh-CN"/>
              </w:rPr>
            </w:pPr>
            <w:r>
              <w:rPr>
                <w:lang w:val="en-US" w:eastAsia="zh-CN"/>
              </w:rPr>
              <w:t>Ericsson</w:t>
            </w:r>
          </w:p>
        </w:tc>
        <w:tc>
          <w:tcPr>
            <w:tcW w:w="1701" w:type="dxa"/>
          </w:tcPr>
          <w:p w14:paraId="2231E324" w14:textId="77777777" w:rsidR="00883154" w:rsidRDefault="008834EB">
            <w:pPr>
              <w:spacing w:after="0" w:line="360" w:lineRule="auto"/>
              <w:rPr>
                <w:lang w:val="en-US" w:eastAsia="zh-CN"/>
              </w:rPr>
            </w:pPr>
            <w:r>
              <w:rPr>
                <w:lang w:val="en-US" w:eastAsia="zh-CN"/>
              </w:rPr>
              <w:t>No</w:t>
            </w:r>
          </w:p>
        </w:tc>
        <w:tc>
          <w:tcPr>
            <w:tcW w:w="5523" w:type="dxa"/>
          </w:tcPr>
          <w:p w14:paraId="6EE39D30" w14:textId="77777777" w:rsidR="00883154" w:rsidRDefault="008834EB">
            <w:pPr>
              <w:spacing w:after="0" w:line="360" w:lineRule="auto"/>
              <w:rPr>
                <w:lang w:val="en-US" w:eastAsia="zh-CN"/>
              </w:rPr>
            </w:pPr>
            <w:r>
              <w:rPr>
                <w:lang w:val="en-US" w:eastAsia="zh-CN"/>
              </w:rPr>
              <w:t>The LS can be noted – no action for RAN3 at this time. If and when RAN2 decides to address this issue, we may have to refine our st2 text.</w:t>
            </w:r>
          </w:p>
        </w:tc>
      </w:tr>
      <w:tr w:rsidR="00883154" w:rsidRPr="00972D25" w14:paraId="62551B89" w14:textId="77777777">
        <w:tc>
          <w:tcPr>
            <w:tcW w:w="1838" w:type="dxa"/>
          </w:tcPr>
          <w:p w14:paraId="2E7D6178" w14:textId="77777777" w:rsidR="00883154" w:rsidRDefault="008834EB">
            <w:pPr>
              <w:spacing w:after="0" w:line="360" w:lineRule="auto"/>
              <w:rPr>
                <w:lang w:val="en-US" w:eastAsia="zh-CN"/>
              </w:rPr>
            </w:pPr>
            <w:r>
              <w:rPr>
                <w:lang w:val="en-US" w:eastAsia="zh-CN"/>
              </w:rPr>
              <w:t>Nokia</w:t>
            </w:r>
          </w:p>
        </w:tc>
        <w:tc>
          <w:tcPr>
            <w:tcW w:w="1701" w:type="dxa"/>
          </w:tcPr>
          <w:p w14:paraId="1B10FE48" w14:textId="77777777" w:rsidR="00883154" w:rsidRDefault="008834EB">
            <w:pPr>
              <w:spacing w:after="0" w:line="360" w:lineRule="auto"/>
              <w:rPr>
                <w:lang w:val="en-US" w:eastAsia="zh-CN"/>
              </w:rPr>
            </w:pPr>
            <w:r>
              <w:rPr>
                <w:lang w:val="en-US" w:eastAsia="zh-CN"/>
              </w:rPr>
              <w:t>Yes</w:t>
            </w:r>
          </w:p>
        </w:tc>
        <w:tc>
          <w:tcPr>
            <w:tcW w:w="5523" w:type="dxa"/>
          </w:tcPr>
          <w:p w14:paraId="75F7C0C8" w14:textId="77777777" w:rsidR="00883154" w:rsidRDefault="008834EB">
            <w:pPr>
              <w:spacing w:after="0" w:line="360" w:lineRule="auto"/>
              <w:rPr>
                <w:lang w:val="en-US" w:eastAsia="zh-CN"/>
              </w:rPr>
            </w:pPr>
            <w:r>
              <w:rPr>
                <w:lang w:val="en-US" w:eastAsia="zh-CN"/>
              </w:rPr>
              <w:t xml:space="preserve">This affects when the mapped cell ID is available. In case the UE does not send the un-protected UE location info to </w:t>
            </w:r>
            <w:proofErr w:type="spellStart"/>
            <w:r>
              <w:rPr>
                <w:lang w:val="en-US" w:eastAsia="zh-CN"/>
              </w:rPr>
              <w:t>gNB</w:t>
            </w:r>
            <w:proofErr w:type="spellEnd"/>
            <w:r>
              <w:rPr>
                <w:lang w:val="en-US" w:eastAsia="zh-CN"/>
              </w:rPr>
              <w:t xml:space="preserve">, the ULI can only include the mapped cell ID after AS security is activated.  We (R3-220826) propose to update Stage-2 with </w:t>
            </w:r>
            <w:r w:rsidRPr="008051DC">
              <w:rPr>
                <w:highlight w:val="yellow"/>
                <w:lang w:val="en-US" w:eastAsia="zh-CN"/>
              </w:rPr>
              <w:t>following</w:t>
            </w:r>
            <w:r>
              <w:rPr>
                <w:lang w:val="en-US" w:eastAsia="zh-CN"/>
              </w:rPr>
              <w:t>:</w:t>
            </w:r>
          </w:p>
          <w:p w14:paraId="3CABB470" w14:textId="77777777" w:rsidR="00883154" w:rsidRPr="008051DC" w:rsidRDefault="008834EB">
            <w:pPr>
              <w:rPr>
                <w:lang w:val="en-US" w:eastAsia="zh-CN"/>
              </w:rPr>
            </w:pPr>
            <w:r w:rsidRPr="008051DC">
              <w:rPr>
                <w:lang w:val="en-US" w:eastAsia="zh-CN"/>
              </w:rPr>
              <w:t xml:space="preserve">The Cell Identity, as defined in TS 38.413 [26] and TS 38.423 [x], used in following cases corresponds to a Mapped Cell ID, irrespective of the orbit of the NTN payload or the types of service links supported. </w:t>
            </w:r>
          </w:p>
          <w:p w14:paraId="2236093A" w14:textId="77777777" w:rsidR="00883154" w:rsidRDefault="008834EB">
            <w:pPr>
              <w:spacing w:after="0" w:line="360" w:lineRule="auto"/>
              <w:rPr>
                <w:lang w:val="en-US" w:eastAsia="zh-CN"/>
              </w:rPr>
            </w:pPr>
            <w:r w:rsidRPr="008051DC">
              <w:rPr>
                <w:lang w:val="en-US" w:eastAsia="zh-CN"/>
              </w:rPr>
              <w:t>-</w:t>
            </w:r>
            <w:r w:rsidRPr="008051DC">
              <w:rPr>
                <w:lang w:val="en-US" w:eastAsia="zh-CN"/>
              </w:rPr>
              <w:tab/>
              <w:t xml:space="preserve">The Cell Identity indicated by the </w:t>
            </w:r>
            <w:proofErr w:type="spellStart"/>
            <w:r w:rsidRPr="008051DC">
              <w:rPr>
                <w:lang w:val="en-US" w:eastAsia="zh-CN"/>
              </w:rPr>
              <w:t>gNB</w:t>
            </w:r>
            <w:proofErr w:type="spellEnd"/>
            <w:r w:rsidRPr="008051DC">
              <w:rPr>
                <w:lang w:val="en-US" w:eastAsia="zh-CN"/>
              </w:rPr>
              <w:t xml:space="preserve"> to the Core Network as part of the User Location Information</w:t>
            </w:r>
            <w:r w:rsidRPr="008051DC">
              <w:rPr>
                <w:highlight w:val="yellow"/>
                <w:lang w:val="en-US" w:eastAsia="zh-CN"/>
              </w:rPr>
              <w:t>, after the AS security is activated</w:t>
            </w:r>
            <w:r w:rsidRPr="008051DC">
              <w:rPr>
                <w:lang w:val="en-US" w:eastAsia="zh-CN"/>
              </w:rPr>
              <w:t>;</w:t>
            </w:r>
          </w:p>
          <w:p w14:paraId="0E0CB610" w14:textId="77777777" w:rsidR="00883154" w:rsidRPr="008051DC" w:rsidRDefault="00883154">
            <w:pPr>
              <w:widowControl/>
              <w:autoSpaceDE/>
              <w:autoSpaceDN/>
              <w:adjustRightInd/>
              <w:spacing w:after="0" w:line="360" w:lineRule="auto"/>
              <w:rPr>
                <w:lang w:val="en-GB" w:eastAsia="zh-CN"/>
              </w:rPr>
            </w:pPr>
          </w:p>
          <w:p w14:paraId="18B13BF0" w14:textId="77777777" w:rsidR="00883154" w:rsidRDefault="00883154">
            <w:pPr>
              <w:spacing w:after="0" w:line="360" w:lineRule="auto"/>
              <w:rPr>
                <w:lang w:val="en-US" w:eastAsia="zh-CN"/>
              </w:rPr>
            </w:pPr>
          </w:p>
        </w:tc>
      </w:tr>
      <w:tr w:rsidR="00883154" w:rsidRPr="00972D25" w14:paraId="451C7074" w14:textId="77777777">
        <w:tc>
          <w:tcPr>
            <w:tcW w:w="1838" w:type="dxa"/>
          </w:tcPr>
          <w:p w14:paraId="760E3D32" w14:textId="77777777" w:rsidR="00883154" w:rsidRDefault="008834EB">
            <w:pPr>
              <w:spacing w:after="0" w:line="360" w:lineRule="auto"/>
              <w:rPr>
                <w:lang w:val="en-US" w:eastAsia="zh-CN"/>
              </w:rPr>
            </w:pPr>
            <w:r>
              <w:rPr>
                <w:rFonts w:hint="eastAsia"/>
                <w:lang w:val="en-US" w:eastAsia="zh-CN"/>
              </w:rPr>
              <w:t>CATT</w:t>
            </w:r>
          </w:p>
        </w:tc>
        <w:tc>
          <w:tcPr>
            <w:tcW w:w="1701" w:type="dxa"/>
          </w:tcPr>
          <w:p w14:paraId="1B4E8C9F" w14:textId="77777777" w:rsidR="00883154" w:rsidRDefault="008834EB">
            <w:pPr>
              <w:spacing w:after="0" w:line="360" w:lineRule="auto"/>
              <w:rPr>
                <w:lang w:val="en-US" w:eastAsia="zh-CN"/>
              </w:rPr>
            </w:pPr>
            <w:r>
              <w:rPr>
                <w:rFonts w:hint="eastAsia"/>
                <w:lang w:val="en-US" w:eastAsia="zh-CN"/>
              </w:rPr>
              <w:t xml:space="preserve">Yes or No </w:t>
            </w:r>
            <w:r>
              <w:rPr>
                <w:lang w:val="en-US" w:eastAsia="zh-CN"/>
              </w:rPr>
              <w:sym w:font="Wingdings" w:char="F04A"/>
            </w:r>
          </w:p>
        </w:tc>
        <w:tc>
          <w:tcPr>
            <w:tcW w:w="5523" w:type="dxa"/>
          </w:tcPr>
          <w:p w14:paraId="2F756124" w14:textId="77777777" w:rsidR="00883154" w:rsidRDefault="008834EB">
            <w:pPr>
              <w:spacing w:after="0" w:line="360" w:lineRule="auto"/>
              <w:rPr>
                <w:lang w:val="en-US" w:eastAsia="zh-CN"/>
              </w:rPr>
            </w:pPr>
            <w:r>
              <w:rPr>
                <w:rFonts w:hint="eastAsia"/>
                <w:lang w:val="en-US" w:eastAsia="zh-CN"/>
              </w:rPr>
              <w:t xml:space="preserve">Pending to the final solution for UE location reporting decided in RAN2. If UE </w:t>
            </w:r>
            <w:r>
              <w:rPr>
                <w:lang w:val="en-US" w:eastAsia="zh-CN"/>
              </w:rPr>
              <w:t>location</w:t>
            </w:r>
            <w:r>
              <w:rPr>
                <w:rFonts w:hint="eastAsia"/>
                <w:lang w:val="en-US" w:eastAsia="zh-CN"/>
              </w:rPr>
              <w:t xml:space="preserve"> will not be reported to </w:t>
            </w:r>
            <w:proofErr w:type="spellStart"/>
            <w:r>
              <w:rPr>
                <w:rFonts w:hint="eastAsia"/>
                <w:lang w:val="en-US" w:eastAsia="zh-CN"/>
              </w:rPr>
              <w:t>gNB</w:t>
            </w:r>
            <w:proofErr w:type="spellEnd"/>
            <w:r>
              <w:rPr>
                <w:rFonts w:hint="eastAsia"/>
                <w:lang w:val="en-US" w:eastAsia="zh-CN"/>
              </w:rPr>
              <w:t xml:space="preserve"> during initial access, the mapped CGI or location based AMF selection could not be applied during initial access, then the stage 2 may need to be updated accordingly.</w:t>
            </w:r>
          </w:p>
        </w:tc>
      </w:tr>
      <w:tr w:rsidR="00883154" w:rsidRPr="00972D25" w14:paraId="07304F1A" w14:textId="77777777">
        <w:tc>
          <w:tcPr>
            <w:tcW w:w="1838" w:type="dxa"/>
          </w:tcPr>
          <w:p w14:paraId="6F12EBD4" w14:textId="77777777" w:rsidR="00883154" w:rsidRDefault="008834EB">
            <w:pPr>
              <w:spacing w:after="0" w:line="360" w:lineRule="auto"/>
              <w:rPr>
                <w:lang w:val="en-US" w:eastAsia="zh-CN"/>
              </w:rPr>
            </w:pPr>
            <w:r>
              <w:rPr>
                <w:rFonts w:hint="eastAsia"/>
                <w:lang w:val="en-US" w:eastAsia="zh-CN"/>
              </w:rPr>
              <w:t>ZTE</w:t>
            </w:r>
          </w:p>
        </w:tc>
        <w:tc>
          <w:tcPr>
            <w:tcW w:w="1701" w:type="dxa"/>
          </w:tcPr>
          <w:p w14:paraId="43EE0E1D" w14:textId="77777777" w:rsidR="00883154" w:rsidRDefault="008834EB">
            <w:pPr>
              <w:spacing w:after="0" w:line="360" w:lineRule="auto"/>
              <w:rPr>
                <w:lang w:val="en-US" w:eastAsia="zh-CN"/>
              </w:rPr>
            </w:pPr>
            <w:r>
              <w:rPr>
                <w:rFonts w:hint="eastAsia"/>
                <w:lang w:val="en-US" w:eastAsia="zh-CN"/>
              </w:rPr>
              <w:t>No</w:t>
            </w:r>
          </w:p>
        </w:tc>
        <w:tc>
          <w:tcPr>
            <w:tcW w:w="5523" w:type="dxa"/>
          </w:tcPr>
          <w:p w14:paraId="1EA0502B" w14:textId="77777777" w:rsidR="00883154" w:rsidRDefault="008834EB">
            <w:pPr>
              <w:spacing w:after="0" w:line="360" w:lineRule="auto"/>
              <w:rPr>
                <w:lang w:val="en-US" w:eastAsia="zh-CN"/>
              </w:rPr>
            </w:pPr>
            <w:r>
              <w:rPr>
                <w:rFonts w:hint="eastAsia"/>
                <w:lang w:val="en-US" w:eastAsia="zh-CN"/>
              </w:rPr>
              <w:t>As this issue will be discussed in RAN2 simultaneously,  we should wait for the final decision by RAN2 and make some correction in the next meeting if any.</w:t>
            </w:r>
          </w:p>
        </w:tc>
      </w:tr>
      <w:tr w:rsidR="003D07B7" w:rsidRPr="00972D25" w14:paraId="67B0A426" w14:textId="77777777" w:rsidTr="003D07B7">
        <w:tc>
          <w:tcPr>
            <w:tcW w:w="1838" w:type="dxa"/>
          </w:tcPr>
          <w:p w14:paraId="635744E0" w14:textId="77777777" w:rsidR="003D07B7" w:rsidRDefault="003D07B7" w:rsidP="00EB3EC2">
            <w:pPr>
              <w:spacing w:after="0" w:line="360" w:lineRule="auto"/>
              <w:rPr>
                <w:lang w:val="en-US" w:eastAsia="zh-CN"/>
              </w:rPr>
            </w:pPr>
            <w:r>
              <w:rPr>
                <w:rFonts w:hint="eastAsia"/>
                <w:lang w:val="en-US" w:eastAsia="zh-CN"/>
              </w:rPr>
              <w:lastRenderedPageBreak/>
              <w:t>H</w:t>
            </w:r>
            <w:r>
              <w:rPr>
                <w:lang w:val="en-US" w:eastAsia="zh-CN"/>
              </w:rPr>
              <w:t>uawei</w:t>
            </w:r>
          </w:p>
        </w:tc>
        <w:tc>
          <w:tcPr>
            <w:tcW w:w="1701" w:type="dxa"/>
          </w:tcPr>
          <w:p w14:paraId="25FA3A91" w14:textId="77777777" w:rsidR="003D07B7" w:rsidRDefault="003D07B7" w:rsidP="00EB3EC2">
            <w:pPr>
              <w:spacing w:after="0" w:line="360" w:lineRule="auto"/>
              <w:rPr>
                <w:lang w:val="en-US" w:eastAsia="zh-CN"/>
              </w:rPr>
            </w:pPr>
            <w:r>
              <w:rPr>
                <w:rFonts w:hint="eastAsia"/>
                <w:lang w:val="en-US" w:eastAsia="zh-CN"/>
              </w:rPr>
              <w:t>Y</w:t>
            </w:r>
            <w:r>
              <w:rPr>
                <w:lang w:val="en-US" w:eastAsia="zh-CN"/>
              </w:rPr>
              <w:t>es and No</w:t>
            </w:r>
          </w:p>
        </w:tc>
        <w:tc>
          <w:tcPr>
            <w:tcW w:w="5523" w:type="dxa"/>
          </w:tcPr>
          <w:p w14:paraId="0BA58374" w14:textId="77777777" w:rsidR="003D07B7" w:rsidRDefault="003D07B7" w:rsidP="00EB3EC2">
            <w:pPr>
              <w:spacing w:after="0" w:line="360" w:lineRule="auto"/>
              <w:rPr>
                <w:lang w:val="en-US" w:eastAsia="zh-CN"/>
              </w:rPr>
            </w:pPr>
            <w:r>
              <w:rPr>
                <w:rFonts w:hint="eastAsia"/>
                <w:lang w:val="en-US"/>
              </w:rPr>
              <w:t>T</w:t>
            </w:r>
            <w:r>
              <w:rPr>
                <w:lang w:val="en-US"/>
              </w:rPr>
              <w:t>he RAN3 impact can be foreseen, as Nokia also mentioned, this basically means NG-RAN can’t get any kind of UE location information before AS security, even the coarse location. This increases possibility to choose the wrong AMF in initial access, which can be refined after activation AS security. But we also agree Ericsson that, we can wait for RAN2’s final decision before refining our stage 2.</w:t>
            </w:r>
          </w:p>
        </w:tc>
      </w:tr>
    </w:tbl>
    <w:p w14:paraId="7E9629AE" w14:textId="77777777" w:rsidR="00883154" w:rsidRDefault="00883154">
      <w:pPr>
        <w:rPr>
          <w:lang w:val="en-US"/>
        </w:rPr>
      </w:pPr>
    </w:p>
    <w:p w14:paraId="61C9FD48"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1D06A3C7" w14:textId="77777777" w:rsidR="003F6E45" w:rsidRDefault="003F6E45" w:rsidP="003F6E45">
      <w:pPr>
        <w:rPr>
          <w:sz w:val="24"/>
          <w:szCs w:val="28"/>
          <w:lang w:val="en-US" w:eastAsia="zh-CN"/>
        </w:rPr>
      </w:pPr>
      <w:r>
        <w:rPr>
          <w:sz w:val="24"/>
          <w:szCs w:val="28"/>
          <w:lang w:val="en-US" w:eastAsia="zh-CN"/>
        </w:rPr>
        <w:t>The LS can be noted.</w:t>
      </w:r>
    </w:p>
    <w:p w14:paraId="22C5BCFF" w14:textId="77777777" w:rsidR="003F6E45" w:rsidRDefault="003F6E45" w:rsidP="003F6E45">
      <w:pPr>
        <w:rPr>
          <w:sz w:val="24"/>
          <w:szCs w:val="28"/>
          <w:lang w:val="en-US" w:eastAsia="zh-CN"/>
        </w:rPr>
      </w:pPr>
      <w:r>
        <w:rPr>
          <w:sz w:val="24"/>
          <w:szCs w:val="28"/>
          <w:lang w:val="en-US" w:eastAsia="zh-CN"/>
        </w:rPr>
        <w:t>Some</w:t>
      </w:r>
      <w:r w:rsidRPr="0010628E">
        <w:rPr>
          <w:sz w:val="24"/>
          <w:szCs w:val="28"/>
          <w:lang w:val="en-US" w:eastAsia="zh-CN"/>
        </w:rPr>
        <w:t xml:space="preserve"> companies </w:t>
      </w:r>
      <w:r>
        <w:rPr>
          <w:sz w:val="24"/>
          <w:szCs w:val="28"/>
          <w:lang w:val="en-US" w:eastAsia="zh-CN"/>
        </w:rPr>
        <w:t xml:space="preserve">suggest to update RAN3 stg2 BL CR upon RAN2 decision on the reporting to </w:t>
      </w:r>
      <w:proofErr w:type="spellStart"/>
      <w:r>
        <w:rPr>
          <w:sz w:val="24"/>
          <w:szCs w:val="28"/>
          <w:lang w:val="en-US" w:eastAsia="zh-CN"/>
        </w:rPr>
        <w:t>gNB</w:t>
      </w:r>
      <w:proofErr w:type="spellEnd"/>
      <w:r>
        <w:rPr>
          <w:sz w:val="24"/>
          <w:szCs w:val="28"/>
          <w:lang w:val="en-US" w:eastAsia="zh-CN"/>
        </w:rPr>
        <w:t xml:space="preserve"> of UE location info during initial access</w:t>
      </w:r>
    </w:p>
    <w:p w14:paraId="16F042DA" w14:textId="77777777" w:rsidR="003F6E45" w:rsidRDefault="003F6E45">
      <w:pPr>
        <w:rPr>
          <w:lang w:val="en-US"/>
        </w:rPr>
      </w:pPr>
    </w:p>
    <w:p w14:paraId="1A417239" w14:textId="77777777" w:rsidR="00883154" w:rsidRDefault="00883154">
      <w:pPr>
        <w:rPr>
          <w:lang w:val="en-US"/>
        </w:rPr>
      </w:pPr>
    </w:p>
    <w:p w14:paraId="5BC7C40E" w14:textId="77777777" w:rsidR="00883154" w:rsidRDefault="008834EB">
      <w:pPr>
        <w:rPr>
          <w:lang w:val="en-US"/>
        </w:rPr>
      </w:pPr>
      <w:r>
        <w:rPr>
          <w:lang w:val="en-US"/>
        </w:rPr>
        <w:t>5/ The TDOC in [R3-220127] and below includes a response from SA3 to RAN2 with RAN3 copied:</w:t>
      </w:r>
    </w:p>
    <w:tbl>
      <w:tblPr>
        <w:tblW w:w="9930" w:type="dxa"/>
        <w:tblInd w:w="-39" w:type="dxa"/>
        <w:tblLook w:val="04A0" w:firstRow="1" w:lastRow="0" w:firstColumn="1" w:lastColumn="0" w:noHBand="0" w:noVBand="1"/>
      </w:tblPr>
      <w:tblGrid>
        <w:gridCol w:w="1132"/>
        <w:gridCol w:w="1737"/>
        <w:gridCol w:w="7061"/>
      </w:tblGrid>
      <w:tr w:rsidR="00883154" w:rsidRPr="00972D25" w14:paraId="2CD81EC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B934A4" w14:textId="77777777" w:rsidR="00883154" w:rsidRDefault="004B66C8">
            <w:pPr>
              <w:widowControl w:val="0"/>
              <w:ind w:left="144" w:hanging="144"/>
              <w:rPr>
                <w:rFonts w:ascii="Calibri" w:hAnsi="Calibri" w:cs="Calibri"/>
                <w:sz w:val="18"/>
                <w:highlight w:val="yellow"/>
              </w:rPr>
            </w:pPr>
            <w:hyperlink r:id="rId36" w:history="1">
              <w:r w:rsidR="008834EB">
                <w:rPr>
                  <w:rFonts w:ascii="Calibri" w:hAnsi="Calibri" w:cs="Calibri"/>
                  <w:sz w:val="18"/>
                  <w:highlight w:val="yellow"/>
                </w:rPr>
                <w:t>R3-220127</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71252C1A"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3A19C7F3"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like to thank RAN2 for their reply LS S3-213822/R2-2109217 on UE location aspects in NTN.</w:t>
            </w:r>
          </w:p>
          <w:p w14:paraId="0A187B57"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Based on RAN2’s clarification to the questions raised by SA3, SA3 would like to follow up and provide the following complementary views:</w:t>
            </w:r>
          </w:p>
          <w:p w14:paraId="684065B6"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w:t>
            </w:r>
            <w:r>
              <w:rPr>
                <w:rFonts w:ascii="Calibri" w:hAnsi="Calibri" w:cs="Calibri"/>
                <w:sz w:val="18"/>
                <w:lang w:val="en-US"/>
              </w:rPr>
              <w:tab/>
              <w:t>The A-GNSS based measurements are provided by the UE after AS security establishment, hence are integrity protected against tampering during transmission.</w:t>
            </w:r>
          </w:p>
          <w:p w14:paraId="098ADE4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w:t>
            </w:r>
            <w:r>
              <w:rPr>
                <w:rFonts w:ascii="Calibri" w:hAnsi="Calibri" w:cs="Calibri"/>
                <w:sz w:val="18"/>
                <w:lang w:val="en-US"/>
              </w:rPr>
              <w:tab/>
              <w:t>As per R2-2109217, the A-GNSS based measurements are sent for core network reselection after initial core network selection, it means that the A-GNSS based measurements provided by the UE in NTN are used in LCS procedure initiated for core network reselection. Therefore, the reliability of the UE-provided A-GNSS based measurements used in NTN is at a comparable level of the reliability requirement for A-GNSS based LCS services.</w:t>
            </w:r>
          </w:p>
          <w:p w14:paraId="2F7EC1A8"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w:t>
            </w:r>
            <w:r>
              <w:rPr>
                <w:rFonts w:ascii="Calibri" w:hAnsi="Calibri" w:cs="Calibri"/>
                <w:sz w:val="18"/>
                <w:lang w:val="en-US"/>
              </w:rPr>
              <w:tab/>
              <w:t>Due to the concern of misbehaving UEs and GNSS spoofing, location information derived at the network side is considered as more reliable.</w:t>
            </w:r>
          </w:p>
        </w:tc>
      </w:tr>
    </w:tbl>
    <w:p w14:paraId="7A217C79" w14:textId="77777777" w:rsidR="00883154" w:rsidRDefault="00883154">
      <w:pPr>
        <w:rPr>
          <w:lang w:val="en-US"/>
        </w:rPr>
      </w:pPr>
    </w:p>
    <w:p w14:paraId="71B13965" w14:textId="77777777" w:rsidR="00883154" w:rsidRDefault="008834EB">
      <w:pPr>
        <w:rPr>
          <w:b/>
          <w:lang w:val="en-US"/>
        </w:rPr>
      </w:pPr>
      <w:r>
        <w:rPr>
          <w:b/>
          <w:lang w:val="en-US"/>
        </w:rPr>
        <w:t>Question 3.5.</w:t>
      </w:r>
      <w:r w:rsidR="003D07B7">
        <w:rPr>
          <w:b/>
          <w:lang w:val="en-US"/>
        </w:rPr>
        <w:t>5</w:t>
      </w:r>
      <w:r>
        <w:rPr>
          <w:b/>
          <w:lang w:val="en-US"/>
        </w:rPr>
        <w:t>: Does the incoming LS in [R3-220127]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40FE689D" w14:textId="77777777">
        <w:tc>
          <w:tcPr>
            <w:tcW w:w="1838" w:type="dxa"/>
          </w:tcPr>
          <w:p w14:paraId="36F3D93E" w14:textId="77777777" w:rsidR="00883154" w:rsidRDefault="008834EB">
            <w:pPr>
              <w:spacing w:after="0" w:line="360" w:lineRule="auto"/>
              <w:rPr>
                <w:b/>
                <w:lang w:val="en-US" w:eastAsia="zh-CN"/>
              </w:rPr>
            </w:pPr>
            <w:r>
              <w:rPr>
                <w:b/>
                <w:lang w:val="en-US" w:eastAsia="zh-CN"/>
              </w:rPr>
              <w:t>Company</w:t>
            </w:r>
          </w:p>
        </w:tc>
        <w:tc>
          <w:tcPr>
            <w:tcW w:w="1701" w:type="dxa"/>
          </w:tcPr>
          <w:p w14:paraId="43E1FB9C" w14:textId="77777777" w:rsidR="00883154" w:rsidRDefault="008834EB">
            <w:pPr>
              <w:spacing w:after="0" w:line="360" w:lineRule="auto"/>
              <w:rPr>
                <w:b/>
                <w:lang w:val="en-US" w:eastAsia="zh-CN"/>
              </w:rPr>
            </w:pPr>
            <w:r>
              <w:rPr>
                <w:b/>
                <w:lang w:val="en-US" w:eastAsia="zh-CN"/>
              </w:rPr>
              <w:t>Yes/No</w:t>
            </w:r>
          </w:p>
        </w:tc>
        <w:tc>
          <w:tcPr>
            <w:tcW w:w="5523" w:type="dxa"/>
          </w:tcPr>
          <w:p w14:paraId="4F7E7294" w14:textId="77777777" w:rsidR="00883154" w:rsidRDefault="008834EB">
            <w:pPr>
              <w:spacing w:after="0" w:line="360" w:lineRule="auto"/>
              <w:rPr>
                <w:b/>
                <w:lang w:val="en-US" w:eastAsia="zh-CN"/>
              </w:rPr>
            </w:pPr>
            <w:r>
              <w:rPr>
                <w:b/>
                <w:lang w:val="en-US" w:eastAsia="zh-CN"/>
              </w:rPr>
              <w:t>Comment</w:t>
            </w:r>
          </w:p>
        </w:tc>
      </w:tr>
      <w:tr w:rsidR="00883154" w14:paraId="7D4256D4" w14:textId="77777777">
        <w:tc>
          <w:tcPr>
            <w:tcW w:w="1838" w:type="dxa"/>
          </w:tcPr>
          <w:p w14:paraId="7B00287F" w14:textId="77777777" w:rsidR="00883154" w:rsidRDefault="008834EB">
            <w:pPr>
              <w:spacing w:after="0" w:line="360" w:lineRule="auto"/>
              <w:rPr>
                <w:lang w:val="en-US" w:eastAsia="zh-CN"/>
              </w:rPr>
            </w:pPr>
            <w:r>
              <w:rPr>
                <w:lang w:val="en-US" w:eastAsia="zh-CN"/>
              </w:rPr>
              <w:t>Thales</w:t>
            </w:r>
          </w:p>
        </w:tc>
        <w:tc>
          <w:tcPr>
            <w:tcW w:w="1701" w:type="dxa"/>
          </w:tcPr>
          <w:p w14:paraId="501E8BB1" w14:textId="77777777" w:rsidR="00883154" w:rsidRDefault="008834EB">
            <w:pPr>
              <w:spacing w:after="0" w:line="360" w:lineRule="auto"/>
              <w:rPr>
                <w:lang w:val="en-US" w:eastAsia="zh-CN"/>
              </w:rPr>
            </w:pPr>
            <w:r>
              <w:rPr>
                <w:lang w:val="en-US" w:eastAsia="zh-CN"/>
              </w:rPr>
              <w:t>No</w:t>
            </w:r>
          </w:p>
        </w:tc>
        <w:tc>
          <w:tcPr>
            <w:tcW w:w="5523" w:type="dxa"/>
          </w:tcPr>
          <w:p w14:paraId="3EE1F35F" w14:textId="77777777" w:rsidR="00883154" w:rsidRDefault="00883154">
            <w:pPr>
              <w:spacing w:after="0" w:line="360" w:lineRule="auto"/>
              <w:rPr>
                <w:lang w:val="en-US" w:eastAsia="zh-CN"/>
              </w:rPr>
            </w:pPr>
          </w:p>
        </w:tc>
      </w:tr>
      <w:tr w:rsidR="00883154" w:rsidRPr="00972D25" w14:paraId="0CF1D3D6" w14:textId="77777777">
        <w:tc>
          <w:tcPr>
            <w:tcW w:w="1838" w:type="dxa"/>
          </w:tcPr>
          <w:p w14:paraId="750A029E" w14:textId="77777777" w:rsidR="00883154" w:rsidRDefault="008834EB">
            <w:pPr>
              <w:spacing w:after="0" w:line="360" w:lineRule="auto"/>
              <w:rPr>
                <w:lang w:val="en-US" w:eastAsia="zh-CN"/>
              </w:rPr>
            </w:pPr>
            <w:r>
              <w:rPr>
                <w:lang w:val="en-US" w:eastAsia="zh-CN"/>
              </w:rPr>
              <w:t>Ericsson</w:t>
            </w:r>
          </w:p>
        </w:tc>
        <w:tc>
          <w:tcPr>
            <w:tcW w:w="1701" w:type="dxa"/>
          </w:tcPr>
          <w:p w14:paraId="1C134E21" w14:textId="77777777" w:rsidR="00883154" w:rsidRDefault="008834EB">
            <w:pPr>
              <w:spacing w:after="0" w:line="360" w:lineRule="auto"/>
              <w:rPr>
                <w:lang w:val="en-US" w:eastAsia="zh-CN"/>
              </w:rPr>
            </w:pPr>
            <w:r>
              <w:rPr>
                <w:lang w:val="en-US" w:eastAsia="zh-CN"/>
              </w:rPr>
              <w:t>No</w:t>
            </w:r>
          </w:p>
        </w:tc>
        <w:tc>
          <w:tcPr>
            <w:tcW w:w="5523" w:type="dxa"/>
          </w:tcPr>
          <w:p w14:paraId="2BA8FCAA" w14:textId="77777777" w:rsidR="00883154" w:rsidRDefault="008834EB">
            <w:pPr>
              <w:spacing w:after="0" w:line="360" w:lineRule="auto"/>
              <w:rPr>
                <w:lang w:val="en-US" w:eastAsia="zh-CN"/>
              </w:rPr>
            </w:pPr>
            <w:r>
              <w:rPr>
                <w:lang w:val="en-US" w:eastAsia="zh-CN"/>
              </w:rPr>
              <w:t>The LS can be noted – no action for RAN3.</w:t>
            </w:r>
          </w:p>
        </w:tc>
      </w:tr>
      <w:tr w:rsidR="00883154" w14:paraId="09BE54AE" w14:textId="77777777">
        <w:tc>
          <w:tcPr>
            <w:tcW w:w="1838" w:type="dxa"/>
          </w:tcPr>
          <w:p w14:paraId="3458768F" w14:textId="77777777" w:rsidR="00883154" w:rsidRDefault="008834EB">
            <w:pPr>
              <w:spacing w:after="0" w:line="360" w:lineRule="auto"/>
              <w:rPr>
                <w:lang w:val="en-US" w:eastAsia="zh-CN"/>
              </w:rPr>
            </w:pPr>
            <w:r>
              <w:rPr>
                <w:lang w:val="en-US" w:eastAsia="zh-CN"/>
              </w:rPr>
              <w:t>Nokia</w:t>
            </w:r>
          </w:p>
        </w:tc>
        <w:tc>
          <w:tcPr>
            <w:tcW w:w="1701" w:type="dxa"/>
          </w:tcPr>
          <w:p w14:paraId="40C9202B" w14:textId="77777777" w:rsidR="00883154" w:rsidRDefault="008834EB">
            <w:pPr>
              <w:spacing w:after="0" w:line="360" w:lineRule="auto"/>
              <w:rPr>
                <w:lang w:val="en-US" w:eastAsia="zh-CN"/>
              </w:rPr>
            </w:pPr>
            <w:r>
              <w:rPr>
                <w:lang w:val="en-US" w:eastAsia="zh-CN"/>
              </w:rPr>
              <w:t>No</w:t>
            </w:r>
          </w:p>
        </w:tc>
        <w:tc>
          <w:tcPr>
            <w:tcW w:w="5523" w:type="dxa"/>
          </w:tcPr>
          <w:p w14:paraId="7EE3F1C0" w14:textId="77777777" w:rsidR="00883154" w:rsidRDefault="00883154">
            <w:pPr>
              <w:spacing w:after="0" w:line="360" w:lineRule="auto"/>
              <w:rPr>
                <w:lang w:val="en-US" w:eastAsia="zh-CN"/>
              </w:rPr>
            </w:pPr>
          </w:p>
        </w:tc>
      </w:tr>
      <w:tr w:rsidR="00883154" w14:paraId="7FA22DCA" w14:textId="77777777">
        <w:tc>
          <w:tcPr>
            <w:tcW w:w="1838" w:type="dxa"/>
          </w:tcPr>
          <w:p w14:paraId="65C3497C" w14:textId="77777777" w:rsidR="00883154" w:rsidRDefault="008834EB">
            <w:pPr>
              <w:spacing w:after="0" w:line="360" w:lineRule="auto"/>
              <w:rPr>
                <w:lang w:val="en-US" w:eastAsia="zh-CN"/>
              </w:rPr>
            </w:pPr>
            <w:r>
              <w:rPr>
                <w:rFonts w:hint="eastAsia"/>
                <w:lang w:val="en-US" w:eastAsia="zh-CN"/>
              </w:rPr>
              <w:lastRenderedPageBreak/>
              <w:t>CATT</w:t>
            </w:r>
          </w:p>
        </w:tc>
        <w:tc>
          <w:tcPr>
            <w:tcW w:w="1701" w:type="dxa"/>
          </w:tcPr>
          <w:p w14:paraId="0FE715AF" w14:textId="77777777" w:rsidR="00883154" w:rsidRDefault="008834EB">
            <w:pPr>
              <w:spacing w:after="0" w:line="360" w:lineRule="auto"/>
              <w:rPr>
                <w:lang w:val="en-US" w:eastAsia="zh-CN"/>
              </w:rPr>
            </w:pPr>
            <w:r>
              <w:rPr>
                <w:rFonts w:hint="eastAsia"/>
                <w:lang w:val="en-US" w:eastAsia="zh-CN"/>
              </w:rPr>
              <w:t>No</w:t>
            </w:r>
          </w:p>
        </w:tc>
        <w:tc>
          <w:tcPr>
            <w:tcW w:w="5523" w:type="dxa"/>
          </w:tcPr>
          <w:p w14:paraId="2F3782D0" w14:textId="77777777" w:rsidR="00883154" w:rsidRDefault="00883154">
            <w:pPr>
              <w:spacing w:after="0" w:line="360" w:lineRule="auto"/>
              <w:rPr>
                <w:lang w:val="en-US" w:eastAsia="zh-CN"/>
              </w:rPr>
            </w:pPr>
          </w:p>
        </w:tc>
      </w:tr>
      <w:tr w:rsidR="00883154" w14:paraId="3C4D391D" w14:textId="77777777">
        <w:tc>
          <w:tcPr>
            <w:tcW w:w="1838" w:type="dxa"/>
          </w:tcPr>
          <w:p w14:paraId="0BC3A27C" w14:textId="77777777" w:rsidR="00883154" w:rsidRDefault="008834EB">
            <w:pPr>
              <w:spacing w:after="0" w:line="360" w:lineRule="auto"/>
              <w:rPr>
                <w:lang w:val="en-US" w:eastAsia="zh-CN"/>
              </w:rPr>
            </w:pPr>
            <w:r>
              <w:rPr>
                <w:rFonts w:hint="eastAsia"/>
                <w:lang w:val="en-US" w:eastAsia="zh-CN"/>
              </w:rPr>
              <w:t>ZTE</w:t>
            </w:r>
          </w:p>
        </w:tc>
        <w:tc>
          <w:tcPr>
            <w:tcW w:w="1701" w:type="dxa"/>
          </w:tcPr>
          <w:p w14:paraId="6B3D2B83" w14:textId="77777777" w:rsidR="00883154" w:rsidRDefault="008834EB">
            <w:pPr>
              <w:spacing w:after="0" w:line="360" w:lineRule="auto"/>
              <w:rPr>
                <w:lang w:val="en-US" w:eastAsia="zh-CN"/>
              </w:rPr>
            </w:pPr>
            <w:r>
              <w:rPr>
                <w:rFonts w:hint="eastAsia"/>
                <w:lang w:val="en-US" w:eastAsia="zh-CN"/>
              </w:rPr>
              <w:t>No</w:t>
            </w:r>
          </w:p>
        </w:tc>
        <w:tc>
          <w:tcPr>
            <w:tcW w:w="5523" w:type="dxa"/>
          </w:tcPr>
          <w:p w14:paraId="24BB30D6" w14:textId="77777777" w:rsidR="00883154" w:rsidRDefault="00883154">
            <w:pPr>
              <w:spacing w:after="0" w:line="360" w:lineRule="auto"/>
              <w:rPr>
                <w:lang w:val="en-US" w:eastAsia="zh-CN"/>
              </w:rPr>
            </w:pPr>
          </w:p>
        </w:tc>
      </w:tr>
      <w:tr w:rsidR="003D07B7" w14:paraId="4774E87A" w14:textId="77777777" w:rsidTr="003D07B7">
        <w:tc>
          <w:tcPr>
            <w:tcW w:w="1838" w:type="dxa"/>
          </w:tcPr>
          <w:p w14:paraId="7994F04A"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61D33028" w14:textId="77777777" w:rsidR="003D07B7" w:rsidRDefault="003D07B7" w:rsidP="00EB3EC2">
            <w:pPr>
              <w:spacing w:after="0" w:line="360" w:lineRule="auto"/>
              <w:rPr>
                <w:lang w:val="en-US" w:eastAsia="zh-CN"/>
              </w:rPr>
            </w:pPr>
            <w:r>
              <w:rPr>
                <w:rFonts w:hint="eastAsia"/>
                <w:lang w:val="en-US" w:eastAsia="zh-CN"/>
              </w:rPr>
              <w:t>N</w:t>
            </w:r>
            <w:r>
              <w:rPr>
                <w:lang w:val="en-US" w:eastAsia="zh-CN"/>
              </w:rPr>
              <w:t>o</w:t>
            </w:r>
          </w:p>
        </w:tc>
        <w:tc>
          <w:tcPr>
            <w:tcW w:w="5523" w:type="dxa"/>
          </w:tcPr>
          <w:p w14:paraId="7DEB504F" w14:textId="77777777" w:rsidR="003D07B7" w:rsidRDefault="003D07B7" w:rsidP="00EB3EC2">
            <w:pPr>
              <w:spacing w:after="0" w:line="360" w:lineRule="auto"/>
              <w:rPr>
                <w:lang w:val="en-US" w:eastAsia="zh-CN"/>
              </w:rPr>
            </w:pPr>
          </w:p>
        </w:tc>
      </w:tr>
    </w:tbl>
    <w:p w14:paraId="6B075ADF" w14:textId="77777777" w:rsidR="00883154" w:rsidRDefault="00883154">
      <w:pPr>
        <w:rPr>
          <w:lang w:val="en-US"/>
        </w:rPr>
      </w:pPr>
    </w:p>
    <w:p w14:paraId="143612F4"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7981CA84"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the incoming LS in [R3-2201</w:t>
      </w:r>
      <w:r>
        <w:rPr>
          <w:sz w:val="24"/>
          <w:szCs w:val="28"/>
          <w:lang w:val="en-US" w:eastAsia="zh-CN"/>
        </w:rPr>
        <w:t>27</w:t>
      </w:r>
      <w:r w:rsidRPr="003F6E45">
        <w:rPr>
          <w:sz w:val="24"/>
          <w:szCs w:val="28"/>
          <w:lang w:val="en-US" w:eastAsia="zh-CN"/>
        </w:rPr>
        <w:t xml:space="preserve">] </w:t>
      </w:r>
      <w:r>
        <w:rPr>
          <w:sz w:val="24"/>
          <w:szCs w:val="28"/>
          <w:lang w:val="en-US" w:eastAsia="zh-CN"/>
        </w:rPr>
        <w:t xml:space="preserve">does not </w:t>
      </w:r>
      <w:r w:rsidRPr="003F6E45">
        <w:rPr>
          <w:sz w:val="24"/>
          <w:szCs w:val="28"/>
          <w:lang w:val="en-US" w:eastAsia="zh-CN"/>
        </w:rPr>
        <w:t xml:space="preserve">impact RAN3 work on NTN </w:t>
      </w:r>
    </w:p>
    <w:p w14:paraId="03432CC8" w14:textId="77777777" w:rsidR="003F6E45" w:rsidRDefault="003F6E45" w:rsidP="003F6E45">
      <w:pPr>
        <w:rPr>
          <w:sz w:val="24"/>
          <w:szCs w:val="28"/>
          <w:lang w:val="en-US" w:eastAsia="zh-CN"/>
        </w:rPr>
      </w:pPr>
      <w:r>
        <w:rPr>
          <w:sz w:val="24"/>
          <w:szCs w:val="28"/>
          <w:lang w:val="en-US" w:eastAsia="zh-CN"/>
        </w:rPr>
        <w:t>The LS can be noted.</w:t>
      </w:r>
    </w:p>
    <w:p w14:paraId="4319ADD4" w14:textId="77777777" w:rsidR="00883154" w:rsidRDefault="00883154">
      <w:pPr>
        <w:rPr>
          <w:lang w:val="en-US"/>
        </w:rPr>
      </w:pPr>
    </w:p>
    <w:p w14:paraId="4B2E6832" w14:textId="77777777" w:rsidR="00883154" w:rsidRDefault="008834EB">
      <w:pPr>
        <w:pStyle w:val="Titre1"/>
        <w:rPr>
          <w:lang w:val="en-US"/>
        </w:rPr>
      </w:pPr>
      <w:r>
        <w:rPr>
          <w:lang w:val="en-US"/>
        </w:rPr>
        <w:t>2</w:t>
      </w:r>
      <w:r>
        <w:rPr>
          <w:vertAlign w:val="superscript"/>
          <w:lang w:val="en-US"/>
        </w:rPr>
        <w:t>nd</w:t>
      </w:r>
      <w:r>
        <w:rPr>
          <w:lang w:val="en-US"/>
        </w:rPr>
        <w:t xml:space="preserve"> round discussion</w:t>
      </w:r>
    </w:p>
    <w:p w14:paraId="4E603043" w14:textId="77777777" w:rsidR="00883154" w:rsidRDefault="00883154">
      <w:pPr>
        <w:rPr>
          <w:lang w:val="en-GB"/>
        </w:rPr>
      </w:pPr>
    </w:p>
    <w:p w14:paraId="5B285BF8" w14:textId="77777777" w:rsidR="008051DC" w:rsidRDefault="008051DC">
      <w:pPr>
        <w:rPr>
          <w:lang w:val="en-GB"/>
        </w:rPr>
      </w:pPr>
      <w:r>
        <w:rPr>
          <w:lang w:val="en-GB"/>
        </w:rPr>
        <w:t>Given that RAN3#114-bis-e is the last meeting with TUs allocated to NR-NTN discussions, let us see whether the BL CRs can be approved to be submitted for approval at plenary.</w:t>
      </w:r>
    </w:p>
    <w:p w14:paraId="365D2CEF" w14:textId="77777777" w:rsidR="008051DC" w:rsidRDefault="008051DC">
      <w:pPr>
        <w:rPr>
          <w:lang w:val="en-GB"/>
        </w:rPr>
      </w:pPr>
    </w:p>
    <w:p w14:paraId="2F919F9F" w14:textId="77777777" w:rsidR="008051DC" w:rsidRDefault="008051DC">
      <w:pPr>
        <w:rPr>
          <w:lang w:val="en-GB"/>
        </w:rPr>
      </w:pPr>
    </w:p>
    <w:p w14:paraId="00A56597" w14:textId="77777777" w:rsidR="00E43E2E" w:rsidRDefault="00E43E2E" w:rsidP="00E43E2E">
      <w:pPr>
        <w:pStyle w:val="Titre2"/>
        <w:rPr>
          <w:lang w:val="en-US"/>
        </w:rPr>
      </w:pPr>
      <w:r>
        <w:rPr>
          <w:lang w:val="en-US"/>
        </w:rPr>
        <w:t>BL CR to TS 38.300</w:t>
      </w:r>
    </w:p>
    <w:p w14:paraId="643708A0" w14:textId="77777777" w:rsidR="008423D5" w:rsidRDefault="008423D5">
      <w:pPr>
        <w:rPr>
          <w:lang w:val="en-GB"/>
        </w:rPr>
      </w:pPr>
    </w:p>
    <w:p w14:paraId="2E52D9DD" w14:textId="77777777" w:rsidR="008423D5" w:rsidRDefault="008423D5" w:rsidP="008423D5">
      <w:pPr>
        <w:rPr>
          <w:b/>
          <w:lang w:val="en-US"/>
        </w:rPr>
      </w:pPr>
      <w:r>
        <w:rPr>
          <w:b/>
          <w:lang w:val="en-US"/>
        </w:rPr>
        <w:t>Question 4.1: Can the draft BL CR 38.300 in [R3-220071] with revisions of the TP in [R</w:t>
      </w:r>
      <w:r w:rsidRPr="008423D5">
        <w:rPr>
          <w:b/>
          <w:lang w:val="en-US"/>
        </w:rPr>
        <w:t>3-220465</w:t>
      </w:r>
      <w:r>
        <w:rPr>
          <w:b/>
          <w:lang w:val="en-US"/>
        </w:rPr>
        <w:t>] be approved unseen ?</w:t>
      </w:r>
    </w:p>
    <w:tbl>
      <w:tblPr>
        <w:tblStyle w:val="Grilledutableau"/>
        <w:tblW w:w="0" w:type="auto"/>
        <w:tblLook w:val="04A0" w:firstRow="1" w:lastRow="0" w:firstColumn="1" w:lastColumn="0" w:noHBand="0" w:noVBand="1"/>
      </w:tblPr>
      <w:tblGrid>
        <w:gridCol w:w="1838"/>
        <w:gridCol w:w="1701"/>
        <w:gridCol w:w="5523"/>
      </w:tblGrid>
      <w:tr w:rsidR="00E43E2E" w14:paraId="2B2BBF9B" w14:textId="77777777" w:rsidTr="00EB3EC2">
        <w:tc>
          <w:tcPr>
            <w:tcW w:w="1838" w:type="dxa"/>
          </w:tcPr>
          <w:p w14:paraId="3B7CBC44" w14:textId="77777777" w:rsidR="00E43E2E" w:rsidRDefault="00E43E2E" w:rsidP="00EB3EC2">
            <w:pPr>
              <w:spacing w:after="0" w:line="360" w:lineRule="auto"/>
              <w:rPr>
                <w:b/>
                <w:lang w:val="en-US" w:eastAsia="zh-CN"/>
              </w:rPr>
            </w:pPr>
            <w:r>
              <w:rPr>
                <w:b/>
                <w:lang w:val="en-US" w:eastAsia="zh-CN"/>
              </w:rPr>
              <w:t>Company</w:t>
            </w:r>
          </w:p>
        </w:tc>
        <w:tc>
          <w:tcPr>
            <w:tcW w:w="1701" w:type="dxa"/>
          </w:tcPr>
          <w:p w14:paraId="3B4F5365"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6D3F2999" w14:textId="77777777" w:rsidR="00E43E2E" w:rsidRDefault="00E43E2E" w:rsidP="00EB3EC2">
            <w:pPr>
              <w:spacing w:after="0" w:line="360" w:lineRule="auto"/>
              <w:rPr>
                <w:b/>
                <w:lang w:val="en-US" w:eastAsia="zh-CN"/>
              </w:rPr>
            </w:pPr>
            <w:r>
              <w:rPr>
                <w:b/>
                <w:lang w:val="en-US" w:eastAsia="zh-CN"/>
              </w:rPr>
              <w:t>Comment</w:t>
            </w:r>
          </w:p>
        </w:tc>
      </w:tr>
      <w:tr w:rsidR="00E43E2E" w14:paraId="78FF3589" w14:textId="77777777" w:rsidTr="00EB3EC2">
        <w:tc>
          <w:tcPr>
            <w:tcW w:w="1838" w:type="dxa"/>
          </w:tcPr>
          <w:p w14:paraId="48625BE0" w14:textId="77777777" w:rsidR="00E43E2E" w:rsidRDefault="00E43E2E" w:rsidP="00EB3EC2">
            <w:pPr>
              <w:spacing w:after="0" w:line="360" w:lineRule="auto"/>
              <w:rPr>
                <w:lang w:val="en-US" w:eastAsia="zh-CN"/>
              </w:rPr>
            </w:pPr>
            <w:r>
              <w:rPr>
                <w:lang w:val="en-US" w:eastAsia="zh-CN"/>
              </w:rPr>
              <w:t>Thales</w:t>
            </w:r>
          </w:p>
        </w:tc>
        <w:tc>
          <w:tcPr>
            <w:tcW w:w="1701" w:type="dxa"/>
          </w:tcPr>
          <w:p w14:paraId="006B6D8E" w14:textId="77777777" w:rsidR="00E43E2E" w:rsidRDefault="00E43E2E" w:rsidP="00EB3EC2">
            <w:pPr>
              <w:spacing w:after="0" w:line="360" w:lineRule="auto"/>
              <w:rPr>
                <w:lang w:val="en-US" w:eastAsia="zh-CN"/>
              </w:rPr>
            </w:pPr>
            <w:r>
              <w:rPr>
                <w:lang w:val="en-US" w:eastAsia="zh-CN"/>
              </w:rPr>
              <w:t>Agree</w:t>
            </w:r>
          </w:p>
        </w:tc>
        <w:tc>
          <w:tcPr>
            <w:tcW w:w="5523" w:type="dxa"/>
          </w:tcPr>
          <w:p w14:paraId="34569782" w14:textId="77777777" w:rsidR="00E43E2E" w:rsidRDefault="00E43E2E" w:rsidP="00EB3EC2">
            <w:pPr>
              <w:spacing w:after="0" w:line="360" w:lineRule="auto"/>
              <w:rPr>
                <w:lang w:val="en-US" w:eastAsia="zh-CN"/>
              </w:rPr>
            </w:pPr>
          </w:p>
        </w:tc>
      </w:tr>
      <w:tr w:rsidR="00E43E2E" w14:paraId="7B2D6357" w14:textId="77777777" w:rsidTr="00EB3EC2">
        <w:tc>
          <w:tcPr>
            <w:tcW w:w="1838" w:type="dxa"/>
          </w:tcPr>
          <w:p w14:paraId="71B5AFE8" w14:textId="111AC02A" w:rsidR="00E43E2E" w:rsidRDefault="006C68CE" w:rsidP="00EB3EC2">
            <w:pPr>
              <w:spacing w:after="0" w:line="360" w:lineRule="auto"/>
              <w:rPr>
                <w:lang w:val="en-US" w:eastAsia="zh-CN"/>
              </w:rPr>
            </w:pPr>
            <w:r>
              <w:rPr>
                <w:lang w:val="en-US" w:eastAsia="zh-CN"/>
              </w:rPr>
              <w:t>Ericsson</w:t>
            </w:r>
          </w:p>
        </w:tc>
        <w:tc>
          <w:tcPr>
            <w:tcW w:w="1701" w:type="dxa"/>
          </w:tcPr>
          <w:p w14:paraId="622A4580" w14:textId="4EABDB0A" w:rsidR="00E43E2E" w:rsidRDefault="006C68CE" w:rsidP="00EB3EC2">
            <w:pPr>
              <w:spacing w:after="0" w:line="360" w:lineRule="auto"/>
              <w:rPr>
                <w:lang w:val="en-US" w:eastAsia="zh-CN"/>
              </w:rPr>
            </w:pPr>
            <w:r>
              <w:rPr>
                <w:lang w:val="en-US" w:eastAsia="zh-CN"/>
              </w:rPr>
              <w:t>Agree</w:t>
            </w:r>
          </w:p>
        </w:tc>
        <w:tc>
          <w:tcPr>
            <w:tcW w:w="5523" w:type="dxa"/>
          </w:tcPr>
          <w:p w14:paraId="0AB920D6" w14:textId="3611A560" w:rsidR="00E43E2E" w:rsidRDefault="006C68CE" w:rsidP="00EB3EC2">
            <w:pPr>
              <w:spacing w:after="0" w:line="360" w:lineRule="auto"/>
              <w:rPr>
                <w:lang w:val="en-US" w:eastAsia="zh-CN"/>
              </w:rPr>
            </w:pPr>
            <w:r>
              <w:rPr>
                <w:lang w:val="en-US" w:eastAsia="zh-CN"/>
              </w:rPr>
              <w:t xml:space="preserve">To be </w:t>
            </w:r>
            <w:r>
              <w:rPr>
                <w:i/>
                <w:iCs/>
                <w:lang w:val="en-US" w:eastAsia="zh-CN"/>
              </w:rPr>
              <w:t>endorsed</w:t>
            </w:r>
            <w:r>
              <w:rPr>
                <w:lang w:val="en-US" w:eastAsia="zh-CN"/>
              </w:rPr>
              <w:t xml:space="preserve"> unseen</w:t>
            </w:r>
          </w:p>
        </w:tc>
      </w:tr>
      <w:tr w:rsidR="003A4075" w14:paraId="4E0DC1CD" w14:textId="77777777" w:rsidTr="00EB3EC2">
        <w:tc>
          <w:tcPr>
            <w:tcW w:w="1838" w:type="dxa"/>
          </w:tcPr>
          <w:p w14:paraId="291350CF" w14:textId="43DCA20B"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650FED9D" w14:textId="682DD33C" w:rsidR="003A4075" w:rsidRDefault="003A4075" w:rsidP="00EB3EC2">
            <w:pPr>
              <w:spacing w:after="0" w:line="360" w:lineRule="auto"/>
              <w:rPr>
                <w:lang w:val="en-US" w:eastAsia="zh-CN"/>
              </w:rPr>
            </w:pPr>
            <w:r>
              <w:rPr>
                <w:lang w:val="en-US" w:eastAsia="zh-CN"/>
              </w:rPr>
              <w:t>Agree</w:t>
            </w:r>
          </w:p>
        </w:tc>
        <w:tc>
          <w:tcPr>
            <w:tcW w:w="5523" w:type="dxa"/>
          </w:tcPr>
          <w:p w14:paraId="2F1B86C3" w14:textId="77777777" w:rsidR="003A4075" w:rsidRDefault="003A4075" w:rsidP="00EB3EC2">
            <w:pPr>
              <w:spacing w:after="0" w:line="360" w:lineRule="auto"/>
              <w:rPr>
                <w:lang w:val="en-US" w:eastAsia="zh-CN"/>
              </w:rPr>
            </w:pPr>
          </w:p>
        </w:tc>
      </w:tr>
      <w:tr w:rsidR="00B57032" w14:paraId="2ECE73E9" w14:textId="77777777" w:rsidTr="00B57032">
        <w:tc>
          <w:tcPr>
            <w:tcW w:w="1838" w:type="dxa"/>
          </w:tcPr>
          <w:p w14:paraId="3413B79E" w14:textId="11E058DB" w:rsidR="00B57032" w:rsidRDefault="00B57032" w:rsidP="002327D0">
            <w:pPr>
              <w:spacing w:after="0" w:line="360" w:lineRule="auto"/>
              <w:rPr>
                <w:lang w:val="en-US" w:eastAsia="zh-CN"/>
              </w:rPr>
            </w:pPr>
            <w:r>
              <w:rPr>
                <w:lang w:val="en-US" w:eastAsia="zh-CN"/>
              </w:rPr>
              <w:t>Nokia</w:t>
            </w:r>
          </w:p>
        </w:tc>
        <w:tc>
          <w:tcPr>
            <w:tcW w:w="1701" w:type="dxa"/>
          </w:tcPr>
          <w:p w14:paraId="7377EF0E" w14:textId="77777777" w:rsidR="00B57032" w:rsidRDefault="00B57032" w:rsidP="002327D0">
            <w:pPr>
              <w:spacing w:after="0" w:line="360" w:lineRule="auto"/>
              <w:rPr>
                <w:lang w:val="en-US" w:eastAsia="zh-CN"/>
              </w:rPr>
            </w:pPr>
            <w:r>
              <w:rPr>
                <w:lang w:val="en-US" w:eastAsia="zh-CN"/>
              </w:rPr>
              <w:t>Agree</w:t>
            </w:r>
          </w:p>
        </w:tc>
        <w:tc>
          <w:tcPr>
            <w:tcW w:w="5523" w:type="dxa"/>
          </w:tcPr>
          <w:p w14:paraId="5B1AD0F0" w14:textId="77777777" w:rsidR="00B57032" w:rsidRDefault="00B57032" w:rsidP="002327D0">
            <w:pPr>
              <w:spacing w:after="0" w:line="360" w:lineRule="auto"/>
              <w:rPr>
                <w:lang w:val="en-US" w:eastAsia="zh-CN"/>
              </w:rPr>
            </w:pPr>
          </w:p>
        </w:tc>
      </w:tr>
    </w:tbl>
    <w:p w14:paraId="17490A40" w14:textId="77777777" w:rsidR="008423D5" w:rsidRDefault="008423D5">
      <w:pPr>
        <w:rPr>
          <w:lang w:val="en-US"/>
        </w:rPr>
      </w:pPr>
    </w:p>
    <w:p w14:paraId="681B06A6" w14:textId="77777777" w:rsidR="00E43E2E" w:rsidRDefault="00E43E2E">
      <w:pPr>
        <w:rPr>
          <w:lang w:val="en-US"/>
        </w:rPr>
      </w:pPr>
    </w:p>
    <w:p w14:paraId="6FDB007E" w14:textId="77777777" w:rsidR="00E43E2E" w:rsidRDefault="00E43E2E" w:rsidP="00E43E2E">
      <w:pPr>
        <w:pStyle w:val="Titre2"/>
        <w:rPr>
          <w:lang w:val="en-US"/>
        </w:rPr>
      </w:pPr>
      <w:r>
        <w:rPr>
          <w:lang w:val="en-US"/>
        </w:rPr>
        <w:t>BL CR to TS 38.410</w:t>
      </w:r>
    </w:p>
    <w:p w14:paraId="3FAEDB15" w14:textId="77777777" w:rsidR="00E43E2E" w:rsidRDefault="00E43E2E">
      <w:pPr>
        <w:rPr>
          <w:lang w:val="en-US"/>
        </w:rPr>
      </w:pPr>
    </w:p>
    <w:p w14:paraId="610ACF1D" w14:textId="77777777" w:rsidR="003A4075" w:rsidRDefault="00396D38" w:rsidP="000B50C8">
      <w:pPr>
        <w:rPr>
          <w:lang w:val="en-US"/>
        </w:rPr>
      </w:pPr>
      <w:r>
        <w:rPr>
          <w:lang w:val="en-US"/>
        </w:rPr>
        <w:t xml:space="preserve">In </w:t>
      </w:r>
      <w:r w:rsidRPr="008051DC">
        <w:rPr>
          <w:lang w:val="en-US"/>
        </w:rPr>
        <w:t xml:space="preserve">[R3-220010] </w:t>
      </w:r>
      <w:r>
        <w:rPr>
          <w:lang w:val="en-US"/>
        </w:rPr>
        <w:t>there is a remaining “</w:t>
      </w:r>
      <w:r w:rsidR="00E05BB9">
        <w:rPr>
          <w:lang w:val="en-US"/>
        </w:rPr>
        <w:t>” w</w:t>
      </w:r>
      <w:r>
        <w:rPr>
          <w:lang w:val="en-US"/>
        </w:rPr>
        <w:t>hich shall be removed</w:t>
      </w:r>
    </w:p>
    <w:p w14:paraId="32179177" w14:textId="76B865BF" w:rsidR="000B50C8" w:rsidRDefault="000B50C8" w:rsidP="000B50C8">
      <w:pPr>
        <w:rPr>
          <w:b/>
          <w:lang w:val="en-US"/>
        </w:rPr>
      </w:pPr>
      <w:r>
        <w:rPr>
          <w:b/>
          <w:lang w:val="en-US"/>
        </w:rPr>
        <w:t>Question 4</w:t>
      </w:r>
      <w:r w:rsidR="00396D38">
        <w:rPr>
          <w:b/>
          <w:lang w:val="en-US"/>
        </w:rPr>
        <w:t>.2</w:t>
      </w:r>
      <w:r>
        <w:rPr>
          <w:b/>
          <w:lang w:val="en-US"/>
        </w:rPr>
        <w:t xml:space="preserve">: Can the draft BL CR 38.410 in [R3-220010] </w:t>
      </w:r>
      <w:r w:rsidR="00396D38">
        <w:rPr>
          <w:b/>
          <w:lang w:val="en-US"/>
        </w:rPr>
        <w:t xml:space="preserve">with the above EN removed, </w:t>
      </w:r>
      <w:r w:rsidR="00E05BB9">
        <w:rPr>
          <w:b/>
          <w:lang w:val="en-US"/>
        </w:rPr>
        <w:t xml:space="preserve">and with possible TPs from CB#2001/2002), </w:t>
      </w:r>
      <w:r>
        <w:rPr>
          <w:b/>
          <w:lang w:val="en-US"/>
        </w:rPr>
        <w:t xml:space="preserve">be approved </w:t>
      </w:r>
      <w:r w:rsidR="00396D38">
        <w:rPr>
          <w:b/>
          <w:lang w:val="en-US"/>
        </w:rPr>
        <w:t xml:space="preserve">unseen </w:t>
      </w:r>
      <w:r>
        <w:rPr>
          <w:b/>
          <w:lang w:val="en-US"/>
        </w:rPr>
        <w:t>?</w:t>
      </w:r>
    </w:p>
    <w:tbl>
      <w:tblPr>
        <w:tblStyle w:val="Grilledutableau"/>
        <w:tblW w:w="0" w:type="auto"/>
        <w:tblLook w:val="04A0" w:firstRow="1" w:lastRow="0" w:firstColumn="1" w:lastColumn="0" w:noHBand="0" w:noVBand="1"/>
      </w:tblPr>
      <w:tblGrid>
        <w:gridCol w:w="1838"/>
        <w:gridCol w:w="1701"/>
        <w:gridCol w:w="5523"/>
      </w:tblGrid>
      <w:tr w:rsidR="00E43E2E" w14:paraId="54038D6D" w14:textId="77777777" w:rsidTr="00EB3EC2">
        <w:tc>
          <w:tcPr>
            <w:tcW w:w="1838" w:type="dxa"/>
          </w:tcPr>
          <w:p w14:paraId="4D345E18" w14:textId="77777777" w:rsidR="00E43E2E" w:rsidRDefault="00E43E2E" w:rsidP="00EB3EC2">
            <w:pPr>
              <w:spacing w:after="0" w:line="360" w:lineRule="auto"/>
              <w:rPr>
                <w:b/>
                <w:lang w:val="en-US" w:eastAsia="zh-CN"/>
              </w:rPr>
            </w:pPr>
            <w:r>
              <w:rPr>
                <w:b/>
                <w:lang w:val="en-US" w:eastAsia="zh-CN"/>
              </w:rPr>
              <w:lastRenderedPageBreak/>
              <w:t>Company</w:t>
            </w:r>
          </w:p>
        </w:tc>
        <w:tc>
          <w:tcPr>
            <w:tcW w:w="1701" w:type="dxa"/>
          </w:tcPr>
          <w:p w14:paraId="6D0A8CB7"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48C54C0E" w14:textId="77777777" w:rsidR="00E43E2E" w:rsidRDefault="00E43E2E" w:rsidP="00EB3EC2">
            <w:pPr>
              <w:spacing w:after="0" w:line="360" w:lineRule="auto"/>
              <w:rPr>
                <w:b/>
                <w:lang w:val="en-US" w:eastAsia="zh-CN"/>
              </w:rPr>
            </w:pPr>
            <w:r>
              <w:rPr>
                <w:b/>
                <w:lang w:val="en-US" w:eastAsia="zh-CN"/>
              </w:rPr>
              <w:t>Comment</w:t>
            </w:r>
          </w:p>
        </w:tc>
      </w:tr>
      <w:tr w:rsidR="00E43E2E" w14:paraId="2D4C85CF" w14:textId="77777777" w:rsidTr="00EB3EC2">
        <w:tc>
          <w:tcPr>
            <w:tcW w:w="1838" w:type="dxa"/>
          </w:tcPr>
          <w:p w14:paraId="27556E5C" w14:textId="77777777" w:rsidR="00E43E2E" w:rsidRDefault="00E43E2E" w:rsidP="00EB3EC2">
            <w:pPr>
              <w:spacing w:after="0" w:line="360" w:lineRule="auto"/>
              <w:rPr>
                <w:lang w:val="en-US" w:eastAsia="zh-CN"/>
              </w:rPr>
            </w:pPr>
            <w:r>
              <w:rPr>
                <w:lang w:val="en-US" w:eastAsia="zh-CN"/>
              </w:rPr>
              <w:t>Thales</w:t>
            </w:r>
          </w:p>
        </w:tc>
        <w:tc>
          <w:tcPr>
            <w:tcW w:w="1701" w:type="dxa"/>
          </w:tcPr>
          <w:p w14:paraId="13777825" w14:textId="77777777" w:rsidR="00E43E2E" w:rsidRDefault="00E43E2E" w:rsidP="00EB3EC2">
            <w:pPr>
              <w:spacing w:after="0" w:line="360" w:lineRule="auto"/>
              <w:rPr>
                <w:lang w:val="en-US" w:eastAsia="zh-CN"/>
              </w:rPr>
            </w:pPr>
            <w:r>
              <w:rPr>
                <w:lang w:val="en-US" w:eastAsia="zh-CN"/>
              </w:rPr>
              <w:t>Agree</w:t>
            </w:r>
          </w:p>
        </w:tc>
        <w:tc>
          <w:tcPr>
            <w:tcW w:w="5523" w:type="dxa"/>
          </w:tcPr>
          <w:p w14:paraId="6948EA2C" w14:textId="77777777" w:rsidR="00E43E2E" w:rsidRDefault="00E43E2E" w:rsidP="00EB3EC2">
            <w:pPr>
              <w:spacing w:after="0" w:line="360" w:lineRule="auto"/>
              <w:rPr>
                <w:lang w:val="en-US" w:eastAsia="zh-CN"/>
              </w:rPr>
            </w:pPr>
          </w:p>
        </w:tc>
      </w:tr>
      <w:tr w:rsidR="00E43E2E" w14:paraId="41058B64" w14:textId="77777777" w:rsidTr="00EB3EC2">
        <w:tc>
          <w:tcPr>
            <w:tcW w:w="1838" w:type="dxa"/>
          </w:tcPr>
          <w:p w14:paraId="6BB61849" w14:textId="0212E2AC" w:rsidR="00E43E2E" w:rsidRDefault="006C68CE" w:rsidP="00EB3EC2">
            <w:pPr>
              <w:spacing w:after="0" w:line="360" w:lineRule="auto"/>
              <w:rPr>
                <w:lang w:val="en-US" w:eastAsia="zh-CN"/>
              </w:rPr>
            </w:pPr>
            <w:r>
              <w:rPr>
                <w:lang w:val="en-US" w:eastAsia="zh-CN"/>
              </w:rPr>
              <w:t>Ericsson</w:t>
            </w:r>
          </w:p>
        </w:tc>
        <w:tc>
          <w:tcPr>
            <w:tcW w:w="1701" w:type="dxa"/>
          </w:tcPr>
          <w:p w14:paraId="43CE8A4D" w14:textId="2947AA69" w:rsidR="00E43E2E" w:rsidRDefault="006C68CE" w:rsidP="00EB3EC2">
            <w:pPr>
              <w:spacing w:after="0" w:line="360" w:lineRule="auto"/>
              <w:rPr>
                <w:lang w:val="en-US" w:eastAsia="zh-CN"/>
              </w:rPr>
            </w:pPr>
            <w:r>
              <w:rPr>
                <w:lang w:val="en-US" w:eastAsia="zh-CN"/>
              </w:rPr>
              <w:t>Agree</w:t>
            </w:r>
          </w:p>
        </w:tc>
        <w:tc>
          <w:tcPr>
            <w:tcW w:w="5523" w:type="dxa"/>
          </w:tcPr>
          <w:p w14:paraId="659C8775" w14:textId="54E716F1" w:rsidR="00E43E2E" w:rsidRDefault="006C68CE" w:rsidP="00EB3EC2">
            <w:pPr>
              <w:spacing w:after="0" w:line="360" w:lineRule="auto"/>
              <w:rPr>
                <w:lang w:val="en-US" w:eastAsia="zh-CN"/>
              </w:rPr>
            </w:pPr>
            <w:r>
              <w:rPr>
                <w:lang w:val="en-US" w:eastAsia="zh-CN"/>
              </w:rPr>
              <w:t xml:space="preserve">To be </w:t>
            </w:r>
            <w:r>
              <w:rPr>
                <w:i/>
                <w:iCs/>
                <w:lang w:val="en-US" w:eastAsia="zh-CN"/>
              </w:rPr>
              <w:t>agreed</w:t>
            </w:r>
            <w:r>
              <w:rPr>
                <w:lang w:val="en-US" w:eastAsia="zh-CN"/>
              </w:rPr>
              <w:t xml:space="preserve"> unseen</w:t>
            </w:r>
          </w:p>
        </w:tc>
      </w:tr>
      <w:tr w:rsidR="007801F8" w:rsidRPr="00972D25" w14:paraId="2412C884" w14:textId="77777777" w:rsidTr="00EB3EC2">
        <w:tc>
          <w:tcPr>
            <w:tcW w:w="1838" w:type="dxa"/>
          </w:tcPr>
          <w:p w14:paraId="28C2B341" w14:textId="7A3DBFB5"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506399F5" w14:textId="129C040D"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18162193" w14:textId="28B8CCD9" w:rsidR="007801F8" w:rsidRDefault="007801F8" w:rsidP="00EB3EC2">
            <w:pPr>
              <w:spacing w:after="0" w:line="360" w:lineRule="auto"/>
              <w:rPr>
                <w:lang w:val="en-US" w:eastAsia="zh-CN"/>
              </w:rPr>
            </w:pPr>
            <w:r>
              <w:rPr>
                <w:rFonts w:hint="eastAsia"/>
                <w:lang w:val="en-US" w:eastAsia="zh-CN"/>
              </w:rPr>
              <w:t>T</w:t>
            </w:r>
            <w:r>
              <w:rPr>
                <w:lang w:val="en-US" w:eastAsia="zh-CN"/>
              </w:rPr>
              <w:t>o be agreed unseen. Also, there might be other TPs to be merged by this BL CR, triggered in other CBs.</w:t>
            </w:r>
          </w:p>
        </w:tc>
      </w:tr>
      <w:tr w:rsidR="003A4075" w14:paraId="239996BB" w14:textId="77777777" w:rsidTr="00EB3EC2">
        <w:tc>
          <w:tcPr>
            <w:tcW w:w="1838" w:type="dxa"/>
          </w:tcPr>
          <w:p w14:paraId="0D54018B" w14:textId="30075087"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6ACBEF03" w14:textId="654E205F"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2C9D24CD" w14:textId="77777777" w:rsidR="003A4075" w:rsidRDefault="003A4075" w:rsidP="00EB3EC2">
            <w:pPr>
              <w:spacing w:after="0" w:line="360" w:lineRule="auto"/>
              <w:rPr>
                <w:lang w:val="en-US" w:eastAsia="zh-CN"/>
              </w:rPr>
            </w:pPr>
          </w:p>
        </w:tc>
      </w:tr>
      <w:tr w:rsidR="00692916" w14:paraId="4843046F" w14:textId="77777777" w:rsidTr="00692916">
        <w:tc>
          <w:tcPr>
            <w:tcW w:w="1838" w:type="dxa"/>
          </w:tcPr>
          <w:p w14:paraId="18836869" w14:textId="592ED55B" w:rsidR="00692916" w:rsidRDefault="00692916" w:rsidP="002327D0">
            <w:pPr>
              <w:spacing w:after="0" w:line="360" w:lineRule="auto"/>
              <w:rPr>
                <w:lang w:val="en-US" w:eastAsia="zh-CN"/>
              </w:rPr>
            </w:pPr>
            <w:r>
              <w:rPr>
                <w:lang w:val="en-US" w:eastAsia="zh-CN"/>
              </w:rPr>
              <w:t>Nokia</w:t>
            </w:r>
          </w:p>
        </w:tc>
        <w:tc>
          <w:tcPr>
            <w:tcW w:w="1701" w:type="dxa"/>
          </w:tcPr>
          <w:p w14:paraId="044939DF" w14:textId="77777777" w:rsidR="00692916" w:rsidRDefault="00692916"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083DDC8F" w14:textId="77777777" w:rsidR="00692916" w:rsidRDefault="00692916" w:rsidP="002327D0">
            <w:pPr>
              <w:spacing w:after="0" w:line="360" w:lineRule="auto"/>
              <w:rPr>
                <w:lang w:val="en-US" w:eastAsia="zh-CN"/>
              </w:rPr>
            </w:pPr>
          </w:p>
        </w:tc>
      </w:tr>
    </w:tbl>
    <w:p w14:paraId="0CC146C9" w14:textId="77777777" w:rsidR="008423D5" w:rsidRDefault="008423D5">
      <w:pPr>
        <w:rPr>
          <w:lang w:val="en-US"/>
        </w:rPr>
      </w:pPr>
    </w:p>
    <w:p w14:paraId="6DC53D1F" w14:textId="77777777" w:rsidR="00E43E2E" w:rsidRDefault="00E43E2E">
      <w:pPr>
        <w:rPr>
          <w:lang w:val="en-US"/>
        </w:rPr>
      </w:pPr>
    </w:p>
    <w:p w14:paraId="42C6BFA1" w14:textId="77777777" w:rsidR="00E43E2E" w:rsidRDefault="00E43E2E" w:rsidP="00E43E2E">
      <w:pPr>
        <w:pStyle w:val="Titre2"/>
        <w:rPr>
          <w:lang w:val="en-US"/>
        </w:rPr>
      </w:pPr>
      <w:r>
        <w:rPr>
          <w:lang w:val="en-US"/>
        </w:rPr>
        <w:t>BL CR to TS 38.413</w:t>
      </w:r>
    </w:p>
    <w:p w14:paraId="5DB25695" w14:textId="77777777" w:rsidR="00E43E2E" w:rsidRDefault="00E43E2E">
      <w:pPr>
        <w:rPr>
          <w:lang w:val="en-US"/>
        </w:rPr>
      </w:pPr>
    </w:p>
    <w:p w14:paraId="1DB07CD4" w14:textId="77777777" w:rsidR="00E43E2E" w:rsidRDefault="00E43E2E" w:rsidP="00E43E2E">
      <w:pPr>
        <w:rPr>
          <w:b/>
          <w:lang w:val="en-US"/>
        </w:rPr>
      </w:pPr>
      <w:r>
        <w:rPr>
          <w:b/>
          <w:lang w:val="en-US"/>
        </w:rPr>
        <w:t xml:space="preserve">Question 4.3: Can the draft BL CR 38.413 in [R3-220029] </w:t>
      </w:r>
      <w:r w:rsidR="00E05BB9">
        <w:rPr>
          <w:b/>
          <w:lang w:val="en-US"/>
        </w:rPr>
        <w:t xml:space="preserve">with possible TPs from CB#2001/2002, </w:t>
      </w:r>
      <w:r>
        <w:rPr>
          <w:b/>
          <w:lang w:val="en-US"/>
        </w:rPr>
        <w:t>be approved ?</w:t>
      </w:r>
    </w:p>
    <w:tbl>
      <w:tblPr>
        <w:tblStyle w:val="Grilledutableau"/>
        <w:tblW w:w="0" w:type="auto"/>
        <w:tblLook w:val="04A0" w:firstRow="1" w:lastRow="0" w:firstColumn="1" w:lastColumn="0" w:noHBand="0" w:noVBand="1"/>
      </w:tblPr>
      <w:tblGrid>
        <w:gridCol w:w="1838"/>
        <w:gridCol w:w="1701"/>
        <w:gridCol w:w="5523"/>
      </w:tblGrid>
      <w:tr w:rsidR="008051DC" w14:paraId="672A8630" w14:textId="77777777" w:rsidTr="00EB3EC2">
        <w:tc>
          <w:tcPr>
            <w:tcW w:w="1838" w:type="dxa"/>
          </w:tcPr>
          <w:p w14:paraId="16B19DAC" w14:textId="77777777" w:rsidR="008051DC" w:rsidRDefault="008051DC" w:rsidP="00EB3EC2">
            <w:pPr>
              <w:spacing w:after="0" w:line="360" w:lineRule="auto"/>
              <w:rPr>
                <w:b/>
                <w:lang w:val="en-US" w:eastAsia="zh-CN"/>
              </w:rPr>
            </w:pPr>
            <w:r>
              <w:rPr>
                <w:b/>
                <w:lang w:val="en-US" w:eastAsia="zh-CN"/>
              </w:rPr>
              <w:t>Company</w:t>
            </w:r>
          </w:p>
        </w:tc>
        <w:tc>
          <w:tcPr>
            <w:tcW w:w="1701" w:type="dxa"/>
          </w:tcPr>
          <w:p w14:paraId="36FA7BFE" w14:textId="77777777" w:rsidR="008051DC" w:rsidRDefault="008051DC" w:rsidP="00EB3EC2">
            <w:pPr>
              <w:spacing w:after="0" w:line="360" w:lineRule="auto"/>
              <w:rPr>
                <w:b/>
                <w:lang w:val="en-US" w:eastAsia="zh-CN"/>
              </w:rPr>
            </w:pPr>
            <w:r>
              <w:rPr>
                <w:b/>
                <w:lang w:val="en-US" w:eastAsia="zh-CN"/>
              </w:rPr>
              <w:t>Agree/not agree</w:t>
            </w:r>
          </w:p>
        </w:tc>
        <w:tc>
          <w:tcPr>
            <w:tcW w:w="5523" w:type="dxa"/>
          </w:tcPr>
          <w:p w14:paraId="42739511" w14:textId="77777777" w:rsidR="008051DC" w:rsidRDefault="008051DC" w:rsidP="00EB3EC2">
            <w:pPr>
              <w:spacing w:after="0" w:line="360" w:lineRule="auto"/>
              <w:rPr>
                <w:b/>
                <w:lang w:val="en-US" w:eastAsia="zh-CN"/>
              </w:rPr>
            </w:pPr>
            <w:r>
              <w:rPr>
                <w:b/>
                <w:lang w:val="en-US" w:eastAsia="zh-CN"/>
              </w:rPr>
              <w:t>Comment</w:t>
            </w:r>
          </w:p>
        </w:tc>
      </w:tr>
      <w:tr w:rsidR="008051DC" w14:paraId="6FF5E3E7" w14:textId="77777777" w:rsidTr="00EB3EC2">
        <w:tc>
          <w:tcPr>
            <w:tcW w:w="1838" w:type="dxa"/>
          </w:tcPr>
          <w:p w14:paraId="656AD78C" w14:textId="77777777" w:rsidR="008051DC" w:rsidRDefault="008051DC" w:rsidP="00EB3EC2">
            <w:pPr>
              <w:spacing w:after="0" w:line="360" w:lineRule="auto"/>
              <w:rPr>
                <w:lang w:val="en-US" w:eastAsia="zh-CN"/>
              </w:rPr>
            </w:pPr>
            <w:r>
              <w:rPr>
                <w:lang w:val="en-US" w:eastAsia="zh-CN"/>
              </w:rPr>
              <w:t>Thales</w:t>
            </w:r>
          </w:p>
        </w:tc>
        <w:tc>
          <w:tcPr>
            <w:tcW w:w="1701" w:type="dxa"/>
          </w:tcPr>
          <w:p w14:paraId="4EDBF637" w14:textId="77777777" w:rsidR="008051DC" w:rsidRDefault="008051DC" w:rsidP="00EB3EC2">
            <w:pPr>
              <w:spacing w:after="0" w:line="360" w:lineRule="auto"/>
              <w:rPr>
                <w:lang w:val="en-US" w:eastAsia="zh-CN"/>
              </w:rPr>
            </w:pPr>
            <w:r>
              <w:rPr>
                <w:lang w:val="en-US" w:eastAsia="zh-CN"/>
              </w:rPr>
              <w:t>Agree</w:t>
            </w:r>
          </w:p>
        </w:tc>
        <w:tc>
          <w:tcPr>
            <w:tcW w:w="5523" w:type="dxa"/>
          </w:tcPr>
          <w:p w14:paraId="67818C72" w14:textId="77777777" w:rsidR="008051DC" w:rsidRDefault="008051DC" w:rsidP="00EB3EC2">
            <w:pPr>
              <w:spacing w:after="0" w:line="360" w:lineRule="auto"/>
              <w:rPr>
                <w:lang w:val="en-US" w:eastAsia="zh-CN"/>
              </w:rPr>
            </w:pPr>
          </w:p>
        </w:tc>
      </w:tr>
      <w:tr w:rsidR="008051DC" w14:paraId="0061980F" w14:textId="77777777" w:rsidTr="00EB3EC2">
        <w:tc>
          <w:tcPr>
            <w:tcW w:w="1838" w:type="dxa"/>
          </w:tcPr>
          <w:p w14:paraId="473503BD" w14:textId="00BF973C" w:rsidR="008051DC" w:rsidRDefault="006C68CE" w:rsidP="00EB3EC2">
            <w:pPr>
              <w:spacing w:after="0" w:line="360" w:lineRule="auto"/>
              <w:rPr>
                <w:lang w:val="en-US" w:eastAsia="zh-CN"/>
              </w:rPr>
            </w:pPr>
            <w:r>
              <w:rPr>
                <w:lang w:val="en-US" w:eastAsia="zh-CN"/>
              </w:rPr>
              <w:t>Ericsson</w:t>
            </w:r>
          </w:p>
        </w:tc>
        <w:tc>
          <w:tcPr>
            <w:tcW w:w="1701" w:type="dxa"/>
          </w:tcPr>
          <w:p w14:paraId="57DD3603" w14:textId="63EBDE2B" w:rsidR="008051DC" w:rsidRDefault="006C68CE" w:rsidP="00EB3EC2">
            <w:pPr>
              <w:spacing w:after="0" w:line="360" w:lineRule="auto"/>
              <w:rPr>
                <w:lang w:val="en-US" w:eastAsia="zh-CN"/>
              </w:rPr>
            </w:pPr>
            <w:r>
              <w:rPr>
                <w:lang w:val="en-US" w:eastAsia="zh-CN"/>
              </w:rPr>
              <w:t>Agree</w:t>
            </w:r>
          </w:p>
        </w:tc>
        <w:tc>
          <w:tcPr>
            <w:tcW w:w="5523" w:type="dxa"/>
          </w:tcPr>
          <w:p w14:paraId="5C6DEE73" w14:textId="5E774DC4" w:rsidR="008051DC" w:rsidRDefault="006C68CE" w:rsidP="00EB3EC2">
            <w:pPr>
              <w:spacing w:after="0" w:line="360" w:lineRule="auto"/>
              <w:rPr>
                <w:lang w:val="en-US" w:eastAsia="zh-CN"/>
              </w:rPr>
            </w:pPr>
            <w:r>
              <w:rPr>
                <w:lang w:val="en-US" w:eastAsia="zh-CN"/>
              </w:rPr>
              <w:t xml:space="preserve">To be </w:t>
            </w:r>
            <w:r>
              <w:rPr>
                <w:i/>
                <w:iCs/>
                <w:lang w:val="en-US" w:eastAsia="zh-CN"/>
              </w:rPr>
              <w:t>agreed</w:t>
            </w:r>
            <w:r>
              <w:rPr>
                <w:lang w:val="en-US" w:eastAsia="zh-CN"/>
              </w:rPr>
              <w:t xml:space="preserve"> unseen</w:t>
            </w:r>
          </w:p>
        </w:tc>
      </w:tr>
      <w:tr w:rsidR="007801F8" w14:paraId="7D027D39" w14:textId="77777777" w:rsidTr="00EB3EC2">
        <w:tc>
          <w:tcPr>
            <w:tcW w:w="1838" w:type="dxa"/>
          </w:tcPr>
          <w:p w14:paraId="2DFF654F" w14:textId="2B65FF47"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39DE6656" w14:textId="3F09FADA"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2408B488" w14:textId="77777777" w:rsidR="007801F8" w:rsidRDefault="007801F8" w:rsidP="00EB3EC2">
            <w:pPr>
              <w:spacing w:after="0" w:line="360" w:lineRule="auto"/>
              <w:rPr>
                <w:lang w:val="en-US" w:eastAsia="zh-CN"/>
              </w:rPr>
            </w:pPr>
          </w:p>
        </w:tc>
      </w:tr>
      <w:tr w:rsidR="003A4075" w14:paraId="59030C86" w14:textId="77777777" w:rsidTr="00EB3EC2">
        <w:tc>
          <w:tcPr>
            <w:tcW w:w="1838" w:type="dxa"/>
          </w:tcPr>
          <w:p w14:paraId="1830433B" w14:textId="74EAE0C8"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0E8FF1DF" w14:textId="305BBE53"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433EBDC5" w14:textId="77777777" w:rsidR="003A4075" w:rsidRDefault="003A4075" w:rsidP="00EB3EC2">
            <w:pPr>
              <w:spacing w:after="0" w:line="360" w:lineRule="auto"/>
              <w:rPr>
                <w:lang w:val="en-US" w:eastAsia="zh-CN"/>
              </w:rPr>
            </w:pPr>
          </w:p>
        </w:tc>
      </w:tr>
      <w:tr w:rsidR="00830624" w14:paraId="18E6218D" w14:textId="77777777" w:rsidTr="00830624">
        <w:tc>
          <w:tcPr>
            <w:tcW w:w="1838" w:type="dxa"/>
          </w:tcPr>
          <w:p w14:paraId="64183214" w14:textId="77777777" w:rsidR="00830624" w:rsidRDefault="00830624" w:rsidP="002327D0">
            <w:pPr>
              <w:spacing w:after="0" w:line="360" w:lineRule="auto"/>
              <w:rPr>
                <w:lang w:val="en-US" w:eastAsia="zh-CN"/>
              </w:rPr>
            </w:pPr>
            <w:r>
              <w:rPr>
                <w:lang w:val="en-US" w:eastAsia="zh-CN"/>
              </w:rPr>
              <w:t>Nokia</w:t>
            </w:r>
          </w:p>
        </w:tc>
        <w:tc>
          <w:tcPr>
            <w:tcW w:w="1701" w:type="dxa"/>
          </w:tcPr>
          <w:p w14:paraId="0F46128B" w14:textId="77777777" w:rsidR="00830624" w:rsidRDefault="00830624"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0E4219D8" w14:textId="77777777" w:rsidR="00830624" w:rsidRDefault="00830624" w:rsidP="002327D0">
            <w:pPr>
              <w:spacing w:after="0" w:line="360" w:lineRule="auto"/>
              <w:rPr>
                <w:lang w:val="en-US" w:eastAsia="zh-CN"/>
              </w:rPr>
            </w:pPr>
          </w:p>
        </w:tc>
      </w:tr>
    </w:tbl>
    <w:p w14:paraId="3B13289A" w14:textId="77777777" w:rsidR="00E43E2E" w:rsidRDefault="00E43E2E">
      <w:pPr>
        <w:rPr>
          <w:lang w:val="en-US"/>
        </w:rPr>
      </w:pPr>
    </w:p>
    <w:p w14:paraId="69097BC7" w14:textId="77777777" w:rsidR="00E43E2E" w:rsidRDefault="00E43E2E">
      <w:pPr>
        <w:rPr>
          <w:lang w:val="en-US"/>
        </w:rPr>
      </w:pPr>
    </w:p>
    <w:p w14:paraId="2BDE75BC" w14:textId="77777777" w:rsidR="00E43E2E" w:rsidRDefault="00E43E2E" w:rsidP="00E43E2E">
      <w:pPr>
        <w:pStyle w:val="Titre2"/>
        <w:rPr>
          <w:lang w:val="en-US"/>
        </w:rPr>
      </w:pPr>
      <w:r>
        <w:rPr>
          <w:lang w:val="en-US"/>
        </w:rPr>
        <w:t>BL CR to TS 38.423</w:t>
      </w:r>
    </w:p>
    <w:p w14:paraId="10576B1E" w14:textId="77777777" w:rsidR="00E43E2E" w:rsidRDefault="00E43E2E">
      <w:pPr>
        <w:rPr>
          <w:lang w:val="en-US"/>
        </w:rPr>
      </w:pPr>
    </w:p>
    <w:p w14:paraId="04B50BC2" w14:textId="77777777" w:rsidR="00396D38" w:rsidRDefault="00396D38" w:rsidP="00396D38">
      <w:pPr>
        <w:rPr>
          <w:lang w:val="en-US"/>
        </w:rPr>
      </w:pPr>
      <w:r>
        <w:rPr>
          <w:lang w:val="en-US"/>
        </w:rPr>
        <w:t xml:space="preserve">In </w:t>
      </w:r>
      <w:r w:rsidRPr="00EB3EC2">
        <w:rPr>
          <w:lang w:val="en-US"/>
        </w:rPr>
        <w:t>[R3-22001</w:t>
      </w:r>
      <w:r>
        <w:rPr>
          <w:lang w:val="en-US"/>
        </w:rPr>
        <w:t>1</w:t>
      </w:r>
      <w:r w:rsidRPr="00EB3EC2">
        <w:rPr>
          <w:lang w:val="en-US"/>
        </w:rPr>
        <w:t xml:space="preserve">] </w:t>
      </w:r>
      <w:r>
        <w:rPr>
          <w:lang w:val="en-US"/>
        </w:rPr>
        <w:t>there is a “</w:t>
      </w:r>
      <w:r w:rsidRPr="00C849AA">
        <w:rPr>
          <w:color w:val="FF0000"/>
          <w:highlight w:val="yellow"/>
          <w:lang w:val="en-US"/>
        </w:rPr>
        <w:t xml:space="preserve">Editor’s Note: It is FFS whether/how the source </w:t>
      </w:r>
      <w:proofErr w:type="spellStart"/>
      <w:r w:rsidRPr="00C849AA">
        <w:rPr>
          <w:color w:val="FF0000"/>
          <w:highlight w:val="yellow"/>
          <w:lang w:val="en-US"/>
        </w:rPr>
        <w:t>gNB</w:t>
      </w:r>
      <w:proofErr w:type="spellEnd"/>
      <w:r w:rsidRPr="00C849AA">
        <w:rPr>
          <w:color w:val="FF0000"/>
          <w:highlight w:val="yellow"/>
          <w:lang w:val="en-US"/>
        </w:rPr>
        <w:t xml:space="preserve"> knows the target’s constellation type.</w:t>
      </w:r>
      <w:r>
        <w:rPr>
          <w:color w:val="FF0000"/>
          <w:lang w:val="en-US"/>
        </w:rPr>
        <w:t>”</w:t>
      </w:r>
    </w:p>
    <w:p w14:paraId="3090CB3F" w14:textId="77777777" w:rsidR="00396D38" w:rsidRDefault="00396D38" w:rsidP="00396D38">
      <w:pPr>
        <w:rPr>
          <w:color w:val="FF0000"/>
          <w:lang w:val="en-US"/>
        </w:rPr>
      </w:pPr>
      <w:r>
        <w:rPr>
          <w:b/>
          <w:lang w:val="en-US"/>
        </w:rPr>
        <w:t>Question 4.</w:t>
      </w:r>
      <w:r w:rsidR="00E43E2E">
        <w:rPr>
          <w:b/>
          <w:lang w:val="en-US"/>
        </w:rPr>
        <w:t>4</w:t>
      </w:r>
      <w:r>
        <w:rPr>
          <w:b/>
          <w:lang w:val="en-US"/>
        </w:rPr>
        <w:t>.1: In the draft BL CR 38.4</w:t>
      </w:r>
      <w:r w:rsidR="00E43E2E">
        <w:rPr>
          <w:b/>
          <w:lang w:val="en-US"/>
        </w:rPr>
        <w:t>23</w:t>
      </w:r>
      <w:r>
        <w:rPr>
          <w:b/>
          <w:lang w:val="en-US"/>
        </w:rPr>
        <w:t xml:space="preserve"> in [R3-22001</w:t>
      </w:r>
      <w:r w:rsidR="00E43E2E">
        <w:rPr>
          <w:b/>
          <w:lang w:val="en-US"/>
        </w:rPr>
        <w:t>1</w:t>
      </w:r>
      <w:r>
        <w:rPr>
          <w:b/>
          <w:lang w:val="en-US"/>
        </w:rPr>
        <w:t xml:space="preserve">] is it agreeable to remove </w:t>
      </w:r>
      <w:r>
        <w:rPr>
          <w:lang w:val="en-US"/>
        </w:rPr>
        <w:t>“</w:t>
      </w:r>
      <w:r w:rsidRPr="00C849AA">
        <w:rPr>
          <w:color w:val="FF0000"/>
          <w:highlight w:val="yellow"/>
          <w:lang w:val="en-US"/>
        </w:rPr>
        <w:t xml:space="preserve">Editor’s Note: It is FFS whether/how the source </w:t>
      </w:r>
      <w:proofErr w:type="spellStart"/>
      <w:r w:rsidRPr="00C849AA">
        <w:rPr>
          <w:color w:val="FF0000"/>
          <w:highlight w:val="yellow"/>
          <w:lang w:val="en-US"/>
        </w:rPr>
        <w:t>gNB</w:t>
      </w:r>
      <w:proofErr w:type="spellEnd"/>
      <w:r w:rsidRPr="00C849AA">
        <w:rPr>
          <w:color w:val="FF0000"/>
          <w:highlight w:val="yellow"/>
          <w:lang w:val="en-US"/>
        </w:rPr>
        <w:t xml:space="preserve"> knows the target’s constellation type.</w:t>
      </w:r>
      <w:r>
        <w:rPr>
          <w:color w:val="FF0000"/>
          <w:lang w:val="en-US"/>
        </w:rPr>
        <w:t>” ?</w:t>
      </w:r>
    </w:p>
    <w:tbl>
      <w:tblPr>
        <w:tblStyle w:val="Grilledutableau"/>
        <w:tblW w:w="0" w:type="auto"/>
        <w:tblLook w:val="04A0" w:firstRow="1" w:lastRow="0" w:firstColumn="1" w:lastColumn="0" w:noHBand="0" w:noVBand="1"/>
      </w:tblPr>
      <w:tblGrid>
        <w:gridCol w:w="1838"/>
        <w:gridCol w:w="1701"/>
        <w:gridCol w:w="5523"/>
      </w:tblGrid>
      <w:tr w:rsidR="00E43E2E" w14:paraId="2B09F0E6" w14:textId="77777777" w:rsidTr="00EB3EC2">
        <w:tc>
          <w:tcPr>
            <w:tcW w:w="1838" w:type="dxa"/>
          </w:tcPr>
          <w:p w14:paraId="3DD20B73" w14:textId="77777777" w:rsidR="00E43E2E" w:rsidRDefault="00E43E2E" w:rsidP="00EB3EC2">
            <w:pPr>
              <w:spacing w:after="0" w:line="360" w:lineRule="auto"/>
              <w:rPr>
                <w:b/>
                <w:lang w:val="en-US" w:eastAsia="zh-CN"/>
              </w:rPr>
            </w:pPr>
            <w:r>
              <w:rPr>
                <w:b/>
                <w:lang w:val="en-US" w:eastAsia="zh-CN"/>
              </w:rPr>
              <w:t>Company</w:t>
            </w:r>
          </w:p>
        </w:tc>
        <w:tc>
          <w:tcPr>
            <w:tcW w:w="1701" w:type="dxa"/>
          </w:tcPr>
          <w:p w14:paraId="3E0E1345"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3D060566" w14:textId="77777777" w:rsidR="00E43E2E" w:rsidRDefault="00E43E2E" w:rsidP="00EB3EC2">
            <w:pPr>
              <w:spacing w:after="0" w:line="360" w:lineRule="auto"/>
              <w:rPr>
                <w:b/>
                <w:lang w:val="en-US" w:eastAsia="zh-CN"/>
              </w:rPr>
            </w:pPr>
            <w:r>
              <w:rPr>
                <w:b/>
                <w:lang w:val="en-US" w:eastAsia="zh-CN"/>
              </w:rPr>
              <w:t>Comment</w:t>
            </w:r>
          </w:p>
        </w:tc>
      </w:tr>
      <w:tr w:rsidR="00E43E2E" w14:paraId="2293E8E6" w14:textId="77777777" w:rsidTr="00EB3EC2">
        <w:tc>
          <w:tcPr>
            <w:tcW w:w="1838" w:type="dxa"/>
          </w:tcPr>
          <w:p w14:paraId="376B6F0A" w14:textId="77777777" w:rsidR="00E43E2E" w:rsidRDefault="00E43E2E" w:rsidP="00EB3EC2">
            <w:pPr>
              <w:spacing w:after="0" w:line="360" w:lineRule="auto"/>
              <w:rPr>
                <w:lang w:val="en-US" w:eastAsia="zh-CN"/>
              </w:rPr>
            </w:pPr>
            <w:r>
              <w:rPr>
                <w:lang w:val="en-US" w:eastAsia="zh-CN"/>
              </w:rPr>
              <w:t>Thales</w:t>
            </w:r>
          </w:p>
        </w:tc>
        <w:tc>
          <w:tcPr>
            <w:tcW w:w="1701" w:type="dxa"/>
          </w:tcPr>
          <w:p w14:paraId="2F8F910D" w14:textId="77777777" w:rsidR="00E43E2E" w:rsidRDefault="00E43E2E" w:rsidP="00EB3EC2">
            <w:pPr>
              <w:spacing w:after="0" w:line="360" w:lineRule="auto"/>
              <w:rPr>
                <w:lang w:val="en-US" w:eastAsia="zh-CN"/>
              </w:rPr>
            </w:pPr>
            <w:r>
              <w:rPr>
                <w:lang w:val="en-US" w:eastAsia="zh-CN"/>
              </w:rPr>
              <w:t>Agree</w:t>
            </w:r>
          </w:p>
        </w:tc>
        <w:tc>
          <w:tcPr>
            <w:tcW w:w="5523" w:type="dxa"/>
          </w:tcPr>
          <w:p w14:paraId="31BC5EF7" w14:textId="77777777" w:rsidR="00E43E2E" w:rsidRDefault="00E43E2E" w:rsidP="00EB3EC2">
            <w:pPr>
              <w:spacing w:after="0" w:line="360" w:lineRule="auto"/>
              <w:rPr>
                <w:lang w:val="en-US" w:eastAsia="zh-CN"/>
              </w:rPr>
            </w:pPr>
          </w:p>
        </w:tc>
      </w:tr>
      <w:tr w:rsidR="00E43E2E" w14:paraId="1C2F7788" w14:textId="77777777" w:rsidTr="00EB3EC2">
        <w:tc>
          <w:tcPr>
            <w:tcW w:w="1838" w:type="dxa"/>
          </w:tcPr>
          <w:p w14:paraId="1F5A77C1" w14:textId="3D82D517" w:rsidR="00E43E2E" w:rsidRDefault="006C68CE" w:rsidP="00EB3EC2">
            <w:pPr>
              <w:spacing w:after="0" w:line="360" w:lineRule="auto"/>
              <w:rPr>
                <w:lang w:val="en-US" w:eastAsia="zh-CN"/>
              </w:rPr>
            </w:pPr>
            <w:r>
              <w:rPr>
                <w:lang w:val="en-US" w:eastAsia="zh-CN"/>
              </w:rPr>
              <w:t>Ericsson</w:t>
            </w:r>
          </w:p>
        </w:tc>
        <w:tc>
          <w:tcPr>
            <w:tcW w:w="1701" w:type="dxa"/>
          </w:tcPr>
          <w:p w14:paraId="6CB0E36E" w14:textId="01486C93" w:rsidR="00E43E2E" w:rsidRDefault="006C68CE" w:rsidP="00EB3EC2">
            <w:pPr>
              <w:spacing w:after="0" w:line="360" w:lineRule="auto"/>
              <w:rPr>
                <w:lang w:val="en-US" w:eastAsia="zh-CN"/>
              </w:rPr>
            </w:pPr>
            <w:r>
              <w:rPr>
                <w:lang w:val="en-US" w:eastAsia="zh-CN"/>
              </w:rPr>
              <w:t>Agree</w:t>
            </w:r>
          </w:p>
        </w:tc>
        <w:tc>
          <w:tcPr>
            <w:tcW w:w="5523" w:type="dxa"/>
          </w:tcPr>
          <w:p w14:paraId="5911D544" w14:textId="77777777" w:rsidR="00E43E2E" w:rsidRDefault="00E43E2E" w:rsidP="00EB3EC2">
            <w:pPr>
              <w:spacing w:after="0" w:line="360" w:lineRule="auto"/>
              <w:rPr>
                <w:lang w:val="en-US" w:eastAsia="zh-CN"/>
              </w:rPr>
            </w:pPr>
          </w:p>
        </w:tc>
      </w:tr>
      <w:tr w:rsidR="007801F8" w14:paraId="50A8E7ED" w14:textId="77777777" w:rsidTr="00EB3EC2">
        <w:tc>
          <w:tcPr>
            <w:tcW w:w="1838" w:type="dxa"/>
          </w:tcPr>
          <w:p w14:paraId="198D7CB7" w14:textId="60E129FC"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63F62CDA" w14:textId="1F6856B3"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7623A61F" w14:textId="77777777" w:rsidR="007801F8" w:rsidRDefault="007801F8" w:rsidP="00EB3EC2">
            <w:pPr>
              <w:spacing w:after="0" w:line="360" w:lineRule="auto"/>
              <w:rPr>
                <w:lang w:val="en-US" w:eastAsia="zh-CN"/>
              </w:rPr>
            </w:pPr>
          </w:p>
        </w:tc>
      </w:tr>
      <w:tr w:rsidR="003A4075" w14:paraId="15B2674B" w14:textId="77777777" w:rsidTr="00EB3EC2">
        <w:tc>
          <w:tcPr>
            <w:tcW w:w="1838" w:type="dxa"/>
          </w:tcPr>
          <w:p w14:paraId="40AE1576" w14:textId="0FC7DDFA" w:rsidR="003A4075" w:rsidRDefault="003A4075" w:rsidP="00EB3EC2">
            <w:pPr>
              <w:spacing w:after="0" w:line="360" w:lineRule="auto"/>
              <w:rPr>
                <w:lang w:val="en-US" w:eastAsia="zh-CN"/>
              </w:rPr>
            </w:pPr>
            <w:r>
              <w:rPr>
                <w:rFonts w:hint="eastAsia"/>
                <w:lang w:val="en-US" w:eastAsia="zh-CN"/>
              </w:rPr>
              <w:lastRenderedPageBreak/>
              <w:t>Z</w:t>
            </w:r>
            <w:r>
              <w:rPr>
                <w:lang w:val="en-US" w:eastAsia="zh-CN"/>
              </w:rPr>
              <w:t>TE</w:t>
            </w:r>
          </w:p>
        </w:tc>
        <w:tc>
          <w:tcPr>
            <w:tcW w:w="1701" w:type="dxa"/>
          </w:tcPr>
          <w:p w14:paraId="717A1BD7" w14:textId="14D641E0"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748B0E59" w14:textId="77777777" w:rsidR="003A4075" w:rsidRDefault="003A4075" w:rsidP="00EB3EC2">
            <w:pPr>
              <w:spacing w:after="0" w:line="360" w:lineRule="auto"/>
              <w:rPr>
                <w:lang w:val="en-US" w:eastAsia="zh-CN"/>
              </w:rPr>
            </w:pPr>
          </w:p>
        </w:tc>
      </w:tr>
      <w:tr w:rsidR="00830624" w14:paraId="37E8E5B4" w14:textId="77777777" w:rsidTr="00830624">
        <w:tc>
          <w:tcPr>
            <w:tcW w:w="1838" w:type="dxa"/>
          </w:tcPr>
          <w:p w14:paraId="4FA1ECE6" w14:textId="77777777" w:rsidR="00830624" w:rsidRDefault="00830624" w:rsidP="002327D0">
            <w:pPr>
              <w:spacing w:after="0" w:line="360" w:lineRule="auto"/>
              <w:rPr>
                <w:lang w:val="en-US" w:eastAsia="zh-CN"/>
              </w:rPr>
            </w:pPr>
            <w:r>
              <w:rPr>
                <w:lang w:val="en-US" w:eastAsia="zh-CN"/>
              </w:rPr>
              <w:t>Nokia</w:t>
            </w:r>
          </w:p>
        </w:tc>
        <w:tc>
          <w:tcPr>
            <w:tcW w:w="1701" w:type="dxa"/>
          </w:tcPr>
          <w:p w14:paraId="120A02C2" w14:textId="77777777" w:rsidR="00830624" w:rsidRDefault="00830624"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25187FBB" w14:textId="77777777" w:rsidR="00830624" w:rsidRDefault="00830624" w:rsidP="002327D0">
            <w:pPr>
              <w:spacing w:after="0" w:line="360" w:lineRule="auto"/>
              <w:rPr>
                <w:lang w:val="en-US" w:eastAsia="zh-CN"/>
              </w:rPr>
            </w:pPr>
          </w:p>
        </w:tc>
      </w:tr>
    </w:tbl>
    <w:p w14:paraId="64097079" w14:textId="77777777" w:rsidR="00E43E2E" w:rsidRDefault="00E43E2E" w:rsidP="00396D38">
      <w:pPr>
        <w:rPr>
          <w:color w:val="FF0000"/>
          <w:lang w:val="en-US"/>
        </w:rPr>
      </w:pPr>
    </w:p>
    <w:p w14:paraId="592CCA84" w14:textId="77777777" w:rsidR="00E43E2E" w:rsidRDefault="00E43E2E" w:rsidP="00396D38">
      <w:pPr>
        <w:rPr>
          <w:color w:val="FF0000"/>
          <w:lang w:val="en-US"/>
        </w:rPr>
      </w:pPr>
    </w:p>
    <w:p w14:paraId="26620DC2" w14:textId="77777777" w:rsidR="00396D38" w:rsidRDefault="00396D38" w:rsidP="00396D38">
      <w:pPr>
        <w:rPr>
          <w:b/>
          <w:lang w:val="en-US"/>
        </w:rPr>
      </w:pPr>
      <w:r>
        <w:rPr>
          <w:b/>
          <w:lang w:val="en-US"/>
        </w:rPr>
        <w:t>Question 4.</w:t>
      </w:r>
      <w:r w:rsidR="00E43E2E">
        <w:rPr>
          <w:b/>
          <w:lang w:val="en-US"/>
        </w:rPr>
        <w:t>4</w:t>
      </w:r>
      <w:r>
        <w:rPr>
          <w:b/>
          <w:lang w:val="en-US"/>
        </w:rPr>
        <w:t xml:space="preserve">.2: </w:t>
      </w:r>
      <w:r w:rsidRPr="009A1E98">
        <w:rPr>
          <w:b/>
          <w:lang w:val="en-US"/>
        </w:rPr>
        <w:t xml:space="preserve">Can </w:t>
      </w:r>
      <w:r w:rsidRPr="00E43E2E">
        <w:rPr>
          <w:b/>
          <w:lang w:val="en-US"/>
        </w:rPr>
        <w:t>the</w:t>
      </w:r>
      <w:r>
        <w:rPr>
          <w:b/>
          <w:lang w:val="en-US"/>
        </w:rPr>
        <w:t xml:space="preserve"> draft BL CR 38.4</w:t>
      </w:r>
      <w:r w:rsidR="00E43E2E">
        <w:rPr>
          <w:b/>
          <w:lang w:val="en-US"/>
        </w:rPr>
        <w:t>23</w:t>
      </w:r>
      <w:r>
        <w:rPr>
          <w:b/>
          <w:lang w:val="en-US"/>
        </w:rPr>
        <w:t xml:space="preserve"> in [R3-22001</w:t>
      </w:r>
      <w:r w:rsidR="00E43E2E">
        <w:rPr>
          <w:b/>
          <w:lang w:val="en-US"/>
        </w:rPr>
        <w:t>1</w:t>
      </w:r>
      <w:r>
        <w:rPr>
          <w:b/>
          <w:lang w:val="en-US"/>
        </w:rPr>
        <w:t>] with the EN removed</w:t>
      </w:r>
      <w:r w:rsidR="00E05BB9">
        <w:rPr>
          <w:b/>
          <w:lang w:val="en-US"/>
        </w:rPr>
        <w:t xml:space="preserve">, and with possible TPs from CB#2001/2002, </w:t>
      </w:r>
      <w:r>
        <w:rPr>
          <w:b/>
          <w:lang w:val="en-US"/>
        </w:rPr>
        <w:t xml:space="preserve"> be approved unseen ?</w:t>
      </w:r>
    </w:p>
    <w:tbl>
      <w:tblPr>
        <w:tblStyle w:val="Grilledutableau"/>
        <w:tblW w:w="0" w:type="auto"/>
        <w:tblLook w:val="04A0" w:firstRow="1" w:lastRow="0" w:firstColumn="1" w:lastColumn="0" w:noHBand="0" w:noVBand="1"/>
      </w:tblPr>
      <w:tblGrid>
        <w:gridCol w:w="1838"/>
        <w:gridCol w:w="1701"/>
        <w:gridCol w:w="5523"/>
      </w:tblGrid>
      <w:tr w:rsidR="00E43E2E" w14:paraId="3E4FF894" w14:textId="77777777" w:rsidTr="00EB3EC2">
        <w:tc>
          <w:tcPr>
            <w:tcW w:w="1838" w:type="dxa"/>
          </w:tcPr>
          <w:p w14:paraId="1AB6A338" w14:textId="77777777" w:rsidR="00E43E2E" w:rsidRDefault="00E43E2E" w:rsidP="00EB3EC2">
            <w:pPr>
              <w:spacing w:after="0" w:line="360" w:lineRule="auto"/>
              <w:rPr>
                <w:b/>
                <w:lang w:val="en-US" w:eastAsia="zh-CN"/>
              </w:rPr>
            </w:pPr>
            <w:r>
              <w:rPr>
                <w:b/>
                <w:lang w:val="en-US" w:eastAsia="zh-CN"/>
              </w:rPr>
              <w:t>Company</w:t>
            </w:r>
          </w:p>
        </w:tc>
        <w:tc>
          <w:tcPr>
            <w:tcW w:w="1701" w:type="dxa"/>
          </w:tcPr>
          <w:p w14:paraId="6BA069B7"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04049189" w14:textId="77777777" w:rsidR="00E43E2E" w:rsidRDefault="00E43E2E" w:rsidP="00EB3EC2">
            <w:pPr>
              <w:spacing w:after="0" w:line="360" w:lineRule="auto"/>
              <w:rPr>
                <w:b/>
                <w:lang w:val="en-US" w:eastAsia="zh-CN"/>
              </w:rPr>
            </w:pPr>
            <w:r>
              <w:rPr>
                <w:b/>
                <w:lang w:val="en-US" w:eastAsia="zh-CN"/>
              </w:rPr>
              <w:t>Comment</w:t>
            </w:r>
          </w:p>
        </w:tc>
      </w:tr>
      <w:tr w:rsidR="00E43E2E" w14:paraId="5A59A992" w14:textId="77777777" w:rsidTr="00EB3EC2">
        <w:tc>
          <w:tcPr>
            <w:tcW w:w="1838" w:type="dxa"/>
          </w:tcPr>
          <w:p w14:paraId="1D002E5E" w14:textId="77777777" w:rsidR="00E43E2E" w:rsidRDefault="00E43E2E" w:rsidP="00EB3EC2">
            <w:pPr>
              <w:spacing w:after="0" w:line="360" w:lineRule="auto"/>
              <w:rPr>
                <w:lang w:val="en-US" w:eastAsia="zh-CN"/>
              </w:rPr>
            </w:pPr>
            <w:r>
              <w:rPr>
                <w:lang w:val="en-US" w:eastAsia="zh-CN"/>
              </w:rPr>
              <w:t>Thales</w:t>
            </w:r>
          </w:p>
        </w:tc>
        <w:tc>
          <w:tcPr>
            <w:tcW w:w="1701" w:type="dxa"/>
          </w:tcPr>
          <w:p w14:paraId="2AFF9581" w14:textId="77777777" w:rsidR="00E43E2E" w:rsidRDefault="00E43E2E" w:rsidP="00EB3EC2">
            <w:pPr>
              <w:spacing w:after="0" w:line="360" w:lineRule="auto"/>
              <w:rPr>
                <w:lang w:val="en-US" w:eastAsia="zh-CN"/>
              </w:rPr>
            </w:pPr>
            <w:r>
              <w:rPr>
                <w:lang w:val="en-US" w:eastAsia="zh-CN"/>
              </w:rPr>
              <w:t>Agree</w:t>
            </w:r>
          </w:p>
        </w:tc>
        <w:tc>
          <w:tcPr>
            <w:tcW w:w="5523" w:type="dxa"/>
          </w:tcPr>
          <w:p w14:paraId="2A174909" w14:textId="77777777" w:rsidR="00E43E2E" w:rsidRDefault="00E43E2E" w:rsidP="00EB3EC2">
            <w:pPr>
              <w:spacing w:after="0" w:line="360" w:lineRule="auto"/>
              <w:rPr>
                <w:lang w:val="en-US" w:eastAsia="zh-CN"/>
              </w:rPr>
            </w:pPr>
          </w:p>
        </w:tc>
      </w:tr>
      <w:tr w:rsidR="00E43E2E" w14:paraId="2843ABF9" w14:textId="77777777" w:rsidTr="00EB3EC2">
        <w:tc>
          <w:tcPr>
            <w:tcW w:w="1838" w:type="dxa"/>
          </w:tcPr>
          <w:p w14:paraId="3CCB34EF" w14:textId="6A661678" w:rsidR="00E43E2E" w:rsidRDefault="006C68CE" w:rsidP="00EB3EC2">
            <w:pPr>
              <w:spacing w:after="0" w:line="360" w:lineRule="auto"/>
              <w:rPr>
                <w:lang w:val="en-US" w:eastAsia="zh-CN"/>
              </w:rPr>
            </w:pPr>
            <w:r>
              <w:rPr>
                <w:lang w:val="en-US" w:eastAsia="zh-CN"/>
              </w:rPr>
              <w:t>Ericsson</w:t>
            </w:r>
          </w:p>
        </w:tc>
        <w:tc>
          <w:tcPr>
            <w:tcW w:w="1701" w:type="dxa"/>
          </w:tcPr>
          <w:p w14:paraId="5ABA8811" w14:textId="357BD51C" w:rsidR="00E43E2E" w:rsidRDefault="006C68CE" w:rsidP="00EB3EC2">
            <w:pPr>
              <w:spacing w:after="0" w:line="360" w:lineRule="auto"/>
              <w:rPr>
                <w:lang w:val="en-US" w:eastAsia="zh-CN"/>
              </w:rPr>
            </w:pPr>
            <w:r>
              <w:rPr>
                <w:lang w:val="en-US" w:eastAsia="zh-CN"/>
              </w:rPr>
              <w:t>Agree</w:t>
            </w:r>
          </w:p>
        </w:tc>
        <w:tc>
          <w:tcPr>
            <w:tcW w:w="5523" w:type="dxa"/>
          </w:tcPr>
          <w:p w14:paraId="4102ECD0" w14:textId="7B34C7E2" w:rsidR="00E43E2E" w:rsidRDefault="006C68CE" w:rsidP="00EB3EC2">
            <w:pPr>
              <w:spacing w:after="0" w:line="360" w:lineRule="auto"/>
              <w:rPr>
                <w:lang w:val="en-US" w:eastAsia="zh-CN"/>
              </w:rPr>
            </w:pPr>
            <w:r>
              <w:rPr>
                <w:lang w:val="en-US" w:eastAsia="zh-CN"/>
              </w:rPr>
              <w:t xml:space="preserve">To be </w:t>
            </w:r>
            <w:r>
              <w:rPr>
                <w:i/>
                <w:iCs/>
                <w:lang w:val="en-US" w:eastAsia="zh-CN"/>
              </w:rPr>
              <w:t>agreed</w:t>
            </w:r>
            <w:r>
              <w:rPr>
                <w:lang w:val="en-US" w:eastAsia="zh-CN"/>
              </w:rPr>
              <w:t xml:space="preserve"> unseen</w:t>
            </w:r>
          </w:p>
        </w:tc>
      </w:tr>
      <w:tr w:rsidR="007801F8" w14:paraId="4B657155" w14:textId="77777777" w:rsidTr="00EB3EC2">
        <w:tc>
          <w:tcPr>
            <w:tcW w:w="1838" w:type="dxa"/>
          </w:tcPr>
          <w:p w14:paraId="64FC8AEE" w14:textId="0F6FA5C9"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476AAB18" w14:textId="309F1758"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6232A15E" w14:textId="77777777" w:rsidR="007801F8" w:rsidRDefault="007801F8" w:rsidP="00EB3EC2">
            <w:pPr>
              <w:spacing w:after="0" w:line="360" w:lineRule="auto"/>
              <w:rPr>
                <w:lang w:val="en-US" w:eastAsia="zh-CN"/>
              </w:rPr>
            </w:pPr>
          </w:p>
        </w:tc>
      </w:tr>
      <w:tr w:rsidR="003A4075" w14:paraId="48984DBF" w14:textId="77777777" w:rsidTr="00EB3EC2">
        <w:tc>
          <w:tcPr>
            <w:tcW w:w="1838" w:type="dxa"/>
          </w:tcPr>
          <w:p w14:paraId="7D56AEB3" w14:textId="02ADD4FB"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0178F6F4" w14:textId="07DF9839"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18A68DBD" w14:textId="77777777" w:rsidR="003A4075" w:rsidRDefault="003A4075" w:rsidP="00EB3EC2">
            <w:pPr>
              <w:spacing w:after="0" w:line="360" w:lineRule="auto"/>
              <w:rPr>
                <w:lang w:val="en-US" w:eastAsia="zh-CN"/>
              </w:rPr>
            </w:pPr>
          </w:p>
        </w:tc>
      </w:tr>
      <w:tr w:rsidR="00830624" w14:paraId="45A9B10C" w14:textId="77777777" w:rsidTr="00830624">
        <w:tc>
          <w:tcPr>
            <w:tcW w:w="1838" w:type="dxa"/>
          </w:tcPr>
          <w:p w14:paraId="7CC0E9C7" w14:textId="77777777" w:rsidR="00830624" w:rsidRDefault="00830624" w:rsidP="002327D0">
            <w:pPr>
              <w:spacing w:after="0" w:line="360" w:lineRule="auto"/>
              <w:rPr>
                <w:lang w:val="en-US" w:eastAsia="zh-CN"/>
              </w:rPr>
            </w:pPr>
            <w:r>
              <w:rPr>
                <w:lang w:val="en-US" w:eastAsia="zh-CN"/>
              </w:rPr>
              <w:t>Nokia</w:t>
            </w:r>
          </w:p>
        </w:tc>
        <w:tc>
          <w:tcPr>
            <w:tcW w:w="1701" w:type="dxa"/>
          </w:tcPr>
          <w:p w14:paraId="0FD56AC3" w14:textId="77777777" w:rsidR="00830624" w:rsidRDefault="00830624"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096D6ADF" w14:textId="77777777" w:rsidR="00830624" w:rsidRDefault="00830624" w:rsidP="002327D0">
            <w:pPr>
              <w:spacing w:after="0" w:line="360" w:lineRule="auto"/>
              <w:rPr>
                <w:lang w:val="en-US" w:eastAsia="zh-CN"/>
              </w:rPr>
            </w:pPr>
          </w:p>
        </w:tc>
      </w:tr>
    </w:tbl>
    <w:p w14:paraId="47294314" w14:textId="77777777" w:rsidR="00396D38" w:rsidRDefault="00396D38" w:rsidP="00396D38">
      <w:pPr>
        <w:rPr>
          <w:b/>
          <w:lang w:val="en-US"/>
        </w:rPr>
      </w:pPr>
    </w:p>
    <w:p w14:paraId="14FF2505" w14:textId="77777777" w:rsidR="00883154" w:rsidRDefault="00883154">
      <w:pPr>
        <w:rPr>
          <w:lang w:val="en-US"/>
        </w:rPr>
      </w:pPr>
    </w:p>
    <w:p w14:paraId="1B3BE0A0" w14:textId="77777777" w:rsidR="00883154" w:rsidRDefault="00883154">
      <w:pPr>
        <w:rPr>
          <w:lang w:val="en-US"/>
        </w:rPr>
      </w:pPr>
    </w:p>
    <w:p w14:paraId="63250941" w14:textId="77777777" w:rsidR="00883154" w:rsidRDefault="008834EB">
      <w:pPr>
        <w:jc w:val="center"/>
        <w:rPr>
          <w:b/>
          <w:i/>
          <w:lang w:val="en-US"/>
        </w:rPr>
      </w:pPr>
      <w:r>
        <w:rPr>
          <w:b/>
          <w:i/>
          <w:lang w:val="en-US"/>
        </w:rPr>
        <w:t>END</w:t>
      </w:r>
    </w:p>
    <w:sectPr w:rsidR="00883154">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1F12D" w14:textId="77777777" w:rsidR="004B66C8" w:rsidRDefault="004B66C8">
      <w:pPr>
        <w:spacing w:after="0" w:line="240" w:lineRule="auto"/>
      </w:pPr>
      <w:r>
        <w:separator/>
      </w:r>
    </w:p>
  </w:endnote>
  <w:endnote w:type="continuationSeparator" w:id="0">
    <w:p w14:paraId="06C98D22" w14:textId="77777777" w:rsidR="004B66C8" w:rsidRDefault="004B6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14:paraId="0A9B154D" w14:textId="42945A04" w:rsidR="008834EB" w:rsidRDefault="008834EB">
        <w:pPr>
          <w:pStyle w:val="Pieddepage"/>
          <w:jc w:val="right"/>
        </w:pPr>
        <w:r>
          <w:fldChar w:fldCharType="begin"/>
        </w:r>
        <w:r>
          <w:instrText>PAGE   \* MERGEFORMAT</w:instrText>
        </w:r>
        <w:r>
          <w:fldChar w:fldCharType="separate"/>
        </w:r>
        <w:r w:rsidR="00FB50EC">
          <w:rPr>
            <w:noProof/>
          </w:rPr>
          <w:t>15</w:t>
        </w:r>
        <w:r>
          <w:fldChar w:fldCharType="end"/>
        </w:r>
      </w:p>
    </w:sdtContent>
  </w:sdt>
  <w:p w14:paraId="7A8CE2A4" w14:textId="77777777" w:rsidR="008834EB" w:rsidRDefault="008834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5B14" w14:textId="77777777" w:rsidR="004B66C8" w:rsidRDefault="004B66C8">
      <w:pPr>
        <w:spacing w:after="0" w:line="240" w:lineRule="auto"/>
      </w:pPr>
      <w:r>
        <w:separator/>
      </w:r>
    </w:p>
  </w:footnote>
  <w:footnote w:type="continuationSeparator" w:id="0">
    <w:p w14:paraId="5FA4EC76" w14:textId="77777777" w:rsidR="004B66C8" w:rsidRDefault="004B66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460161A1"/>
    <w:multiLevelType w:val="hybridMultilevel"/>
    <w:tmpl w:val="34EC9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5EE4B87"/>
    <w:multiLevelType w:val="hybridMultilevel"/>
    <w:tmpl w:val="65D88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299C"/>
    <w:rsid w:val="00002C92"/>
    <w:rsid w:val="00003F38"/>
    <w:rsid w:val="00004BD5"/>
    <w:rsid w:val="000059EC"/>
    <w:rsid w:val="00007137"/>
    <w:rsid w:val="000079C5"/>
    <w:rsid w:val="00012E7F"/>
    <w:rsid w:val="00012F30"/>
    <w:rsid w:val="00015DB9"/>
    <w:rsid w:val="000161A6"/>
    <w:rsid w:val="00020C34"/>
    <w:rsid w:val="00020C43"/>
    <w:rsid w:val="00023AED"/>
    <w:rsid w:val="00023EA6"/>
    <w:rsid w:val="00024246"/>
    <w:rsid w:val="00024980"/>
    <w:rsid w:val="00025B57"/>
    <w:rsid w:val="00025EC7"/>
    <w:rsid w:val="00026D1B"/>
    <w:rsid w:val="00031B0E"/>
    <w:rsid w:val="00031D88"/>
    <w:rsid w:val="000324F2"/>
    <w:rsid w:val="00033123"/>
    <w:rsid w:val="00034B1D"/>
    <w:rsid w:val="00040289"/>
    <w:rsid w:val="0004410F"/>
    <w:rsid w:val="00050669"/>
    <w:rsid w:val="00050CF6"/>
    <w:rsid w:val="00050D8E"/>
    <w:rsid w:val="00051266"/>
    <w:rsid w:val="00051618"/>
    <w:rsid w:val="00051ECF"/>
    <w:rsid w:val="000520F0"/>
    <w:rsid w:val="00052B27"/>
    <w:rsid w:val="00052CDB"/>
    <w:rsid w:val="00053025"/>
    <w:rsid w:val="0005362E"/>
    <w:rsid w:val="000547D0"/>
    <w:rsid w:val="00056EBB"/>
    <w:rsid w:val="00057413"/>
    <w:rsid w:val="0006130A"/>
    <w:rsid w:val="00063300"/>
    <w:rsid w:val="00065D4D"/>
    <w:rsid w:val="00066A7B"/>
    <w:rsid w:val="000678B7"/>
    <w:rsid w:val="00070139"/>
    <w:rsid w:val="0007417B"/>
    <w:rsid w:val="00074222"/>
    <w:rsid w:val="000775DE"/>
    <w:rsid w:val="00077CFE"/>
    <w:rsid w:val="00081C38"/>
    <w:rsid w:val="0008268F"/>
    <w:rsid w:val="00082B92"/>
    <w:rsid w:val="000830DB"/>
    <w:rsid w:val="00083713"/>
    <w:rsid w:val="00083E07"/>
    <w:rsid w:val="000865D4"/>
    <w:rsid w:val="000874AC"/>
    <w:rsid w:val="00087C6E"/>
    <w:rsid w:val="00090ACB"/>
    <w:rsid w:val="00090FB1"/>
    <w:rsid w:val="00093642"/>
    <w:rsid w:val="0009401D"/>
    <w:rsid w:val="00095148"/>
    <w:rsid w:val="0009666D"/>
    <w:rsid w:val="00097206"/>
    <w:rsid w:val="0009741E"/>
    <w:rsid w:val="000976AD"/>
    <w:rsid w:val="0009777A"/>
    <w:rsid w:val="000A26A8"/>
    <w:rsid w:val="000A301B"/>
    <w:rsid w:val="000A33BD"/>
    <w:rsid w:val="000A5AD4"/>
    <w:rsid w:val="000A5E4F"/>
    <w:rsid w:val="000A6897"/>
    <w:rsid w:val="000A72A2"/>
    <w:rsid w:val="000A7CB6"/>
    <w:rsid w:val="000A7EF9"/>
    <w:rsid w:val="000B07C4"/>
    <w:rsid w:val="000B07E4"/>
    <w:rsid w:val="000B2E3B"/>
    <w:rsid w:val="000B3063"/>
    <w:rsid w:val="000B50C8"/>
    <w:rsid w:val="000B7753"/>
    <w:rsid w:val="000C015B"/>
    <w:rsid w:val="000C2C63"/>
    <w:rsid w:val="000C3AE1"/>
    <w:rsid w:val="000C3BAB"/>
    <w:rsid w:val="000C5F5C"/>
    <w:rsid w:val="000C7DDF"/>
    <w:rsid w:val="000D097F"/>
    <w:rsid w:val="000D11E1"/>
    <w:rsid w:val="000D122A"/>
    <w:rsid w:val="000D4985"/>
    <w:rsid w:val="000D6330"/>
    <w:rsid w:val="000E29DF"/>
    <w:rsid w:val="000E3471"/>
    <w:rsid w:val="000E420D"/>
    <w:rsid w:val="000E5450"/>
    <w:rsid w:val="000E69B9"/>
    <w:rsid w:val="000E6F37"/>
    <w:rsid w:val="000E7246"/>
    <w:rsid w:val="000F01C9"/>
    <w:rsid w:val="000F01D4"/>
    <w:rsid w:val="000F0B37"/>
    <w:rsid w:val="000F2799"/>
    <w:rsid w:val="000F2F51"/>
    <w:rsid w:val="000F6A6E"/>
    <w:rsid w:val="000F7033"/>
    <w:rsid w:val="000F7048"/>
    <w:rsid w:val="00100A86"/>
    <w:rsid w:val="00100D5D"/>
    <w:rsid w:val="00101698"/>
    <w:rsid w:val="001018B4"/>
    <w:rsid w:val="001020FE"/>
    <w:rsid w:val="00103C0D"/>
    <w:rsid w:val="00104EDA"/>
    <w:rsid w:val="00105619"/>
    <w:rsid w:val="001060F3"/>
    <w:rsid w:val="00110CF1"/>
    <w:rsid w:val="001111DF"/>
    <w:rsid w:val="00111AA3"/>
    <w:rsid w:val="00112DF9"/>
    <w:rsid w:val="00113F13"/>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166A"/>
    <w:rsid w:val="001345A4"/>
    <w:rsid w:val="001353D2"/>
    <w:rsid w:val="0013560D"/>
    <w:rsid w:val="00136026"/>
    <w:rsid w:val="00136146"/>
    <w:rsid w:val="0013642F"/>
    <w:rsid w:val="00140E7F"/>
    <w:rsid w:val="00141E12"/>
    <w:rsid w:val="00142B77"/>
    <w:rsid w:val="00142D8D"/>
    <w:rsid w:val="001431D0"/>
    <w:rsid w:val="001434CD"/>
    <w:rsid w:val="00144389"/>
    <w:rsid w:val="00144ABC"/>
    <w:rsid w:val="00144E02"/>
    <w:rsid w:val="00145181"/>
    <w:rsid w:val="0014657B"/>
    <w:rsid w:val="00146BF4"/>
    <w:rsid w:val="00152FA8"/>
    <w:rsid w:val="001532B7"/>
    <w:rsid w:val="00153D91"/>
    <w:rsid w:val="001544EC"/>
    <w:rsid w:val="001557C9"/>
    <w:rsid w:val="00157E1F"/>
    <w:rsid w:val="0016031B"/>
    <w:rsid w:val="00161C91"/>
    <w:rsid w:val="00163C6E"/>
    <w:rsid w:val="00163DFF"/>
    <w:rsid w:val="001640CA"/>
    <w:rsid w:val="00165B1E"/>
    <w:rsid w:val="00165D51"/>
    <w:rsid w:val="00166172"/>
    <w:rsid w:val="0016749D"/>
    <w:rsid w:val="00170E85"/>
    <w:rsid w:val="001716DB"/>
    <w:rsid w:val="00171958"/>
    <w:rsid w:val="00171D1A"/>
    <w:rsid w:val="001726DA"/>
    <w:rsid w:val="00172A9E"/>
    <w:rsid w:val="001736D1"/>
    <w:rsid w:val="00174B99"/>
    <w:rsid w:val="00176F11"/>
    <w:rsid w:val="001813F4"/>
    <w:rsid w:val="00181ACC"/>
    <w:rsid w:val="00183AE3"/>
    <w:rsid w:val="00183E80"/>
    <w:rsid w:val="00184937"/>
    <w:rsid w:val="001865AD"/>
    <w:rsid w:val="00187EA5"/>
    <w:rsid w:val="00191C1B"/>
    <w:rsid w:val="0019302B"/>
    <w:rsid w:val="00193A27"/>
    <w:rsid w:val="00194CDF"/>
    <w:rsid w:val="00197294"/>
    <w:rsid w:val="001A01F2"/>
    <w:rsid w:val="001A0B40"/>
    <w:rsid w:val="001A2395"/>
    <w:rsid w:val="001A4C06"/>
    <w:rsid w:val="001A5915"/>
    <w:rsid w:val="001A6475"/>
    <w:rsid w:val="001A651E"/>
    <w:rsid w:val="001B1888"/>
    <w:rsid w:val="001B1C2E"/>
    <w:rsid w:val="001B2403"/>
    <w:rsid w:val="001B3BF9"/>
    <w:rsid w:val="001B4C7E"/>
    <w:rsid w:val="001B4FA0"/>
    <w:rsid w:val="001B509E"/>
    <w:rsid w:val="001B5153"/>
    <w:rsid w:val="001C0209"/>
    <w:rsid w:val="001C12A7"/>
    <w:rsid w:val="001C13ED"/>
    <w:rsid w:val="001C47F4"/>
    <w:rsid w:val="001C5902"/>
    <w:rsid w:val="001C60EC"/>
    <w:rsid w:val="001C67E6"/>
    <w:rsid w:val="001C695F"/>
    <w:rsid w:val="001D0479"/>
    <w:rsid w:val="001D12FF"/>
    <w:rsid w:val="001D155D"/>
    <w:rsid w:val="001D2660"/>
    <w:rsid w:val="001D2D56"/>
    <w:rsid w:val="001D2F66"/>
    <w:rsid w:val="001D5329"/>
    <w:rsid w:val="001E03DC"/>
    <w:rsid w:val="001E1ABC"/>
    <w:rsid w:val="001E22E3"/>
    <w:rsid w:val="001E274B"/>
    <w:rsid w:val="001E4220"/>
    <w:rsid w:val="001E47AE"/>
    <w:rsid w:val="001E4DA0"/>
    <w:rsid w:val="001E5AB7"/>
    <w:rsid w:val="001E5B3D"/>
    <w:rsid w:val="001E5D83"/>
    <w:rsid w:val="001E7DA3"/>
    <w:rsid w:val="001F1ED0"/>
    <w:rsid w:val="001F1F04"/>
    <w:rsid w:val="001F2168"/>
    <w:rsid w:val="001F3719"/>
    <w:rsid w:val="001F3764"/>
    <w:rsid w:val="001F3E5F"/>
    <w:rsid w:val="001F5A8F"/>
    <w:rsid w:val="001F5D96"/>
    <w:rsid w:val="001F7216"/>
    <w:rsid w:val="001F762B"/>
    <w:rsid w:val="0020112C"/>
    <w:rsid w:val="00203C09"/>
    <w:rsid w:val="00203F9D"/>
    <w:rsid w:val="002074C5"/>
    <w:rsid w:val="00211301"/>
    <w:rsid w:val="0021131E"/>
    <w:rsid w:val="00211444"/>
    <w:rsid w:val="00211A6C"/>
    <w:rsid w:val="00211D91"/>
    <w:rsid w:val="0021209B"/>
    <w:rsid w:val="00212B22"/>
    <w:rsid w:val="00213D28"/>
    <w:rsid w:val="00213ED3"/>
    <w:rsid w:val="002169AE"/>
    <w:rsid w:val="00216DC7"/>
    <w:rsid w:val="00217CC1"/>
    <w:rsid w:val="002200B8"/>
    <w:rsid w:val="00220413"/>
    <w:rsid w:val="002204D4"/>
    <w:rsid w:val="002219A8"/>
    <w:rsid w:val="00223888"/>
    <w:rsid w:val="00224CB2"/>
    <w:rsid w:val="00230611"/>
    <w:rsid w:val="0023087E"/>
    <w:rsid w:val="00231263"/>
    <w:rsid w:val="00231EC0"/>
    <w:rsid w:val="00232471"/>
    <w:rsid w:val="00232E9A"/>
    <w:rsid w:val="00233150"/>
    <w:rsid w:val="00236A14"/>
    <w:rsid w:val="00236E39"/>
    <w:rsid w:val="0024540B"/>
    <w:rsid w:val="00245C42"/>
    <w:rsid w:val="002467B1"/>
    <w:rsid w:val="00247686"/>
    <w:rsid w:val="00247C6A"/>
    <w:rsid w:val="0025322C"/>
    <w:rsid w:val="002540EE"/>
    <w:rsid w:val="002549EC"/>
    <w:rsid w:val="00254F6B"/>
    <w:rsid w:val="002555E2"/>
    <w:rsid w:val="00256A81"/>
    <w:rsid w:val="002576EF"/>
    <w:rsid w:val="00257846"/>
    <w:rsid w:val="00261306"/>
    <w:rsid w:val="002643D2"/>
    <w:rsid w:val="00264B07"/>
    <w:rsid w:val="00265654"/>
    <w:rsid w:val="002668C2"/>
    <w:rsid w:val="00270F63"/>
    <w:rsid w:val="002710A9"/>
    <w:rsid w:val="0027142B"/>
    <w:rsid w:val="00271C16"/>
    <w:rsid w:val="00275F1D"/>
    <w:rsid w:val="0027618A"/>
    <w:rsid w:val="0027713D"/>
    <w:rsid w:val="00281EBF"/>
    <w:rsid w:val="00283781"/>
    <w:rsid w:val="002838CC"/>
    <w:rsid w:val="00283F7B"/>
    <w:rsid w:val="0028474E"/>
    <w:rsid w:val="002860D8"/>
    <w:rsid w:val="00286D26"/>
    <w:rsid w:val="00286E07"/>
    <w:rsid w:val="00287FF1"/>
    <w:rsid w:val="002902DC"/>
    <w:rsid w:val="00291A59"/>
    <w:rsid w:val="00292615"/>
    <w:rsid w:val="00293B77"/>
    <w:rsid w:val="002953FF"/>
    <w:rsid w:val="002A08C8"/>
    <w:rsid w:val="002A092B"/>
    <w:rsid w:val="002A3A38"/>
    <w:rsid w:val="002A4C9F"/>
    <w:rsid w:val="002A6859"/>
    <w:rsid w:val="002A6C12"/>
    <w:rsid w:val="002B0687"/>
    <w:rsid w:val="002B4416"/>
    <w:rsid w:val="002B4517"/>
    <w:rsid w:val="002B5F9B"/>
    <w:rsid w:val="002B733C"/>
    <w:rsid w:val="002C002D"/>
    <w:rsid w:val="002C19BA"/>
    <w:rsid w:val="002C2BBD"/>
    <w:rsid w:val="002C2E12"/>
    <w:rsid w:val="002C36B8"/>
    <w:rsid w:val="002C497D"/>
    <w:rsid w:val="002C66A7"/>
    <w:rsid w:val="002C68C7"/>
    <w:rsid w:val="002C7020"/>
    <w:rsid w:val="002C728D"/>
    <w:rsid w:val="002D1313"/>
    <w:rsid w:val="002D2511"/>
    <w:rsid w:val="002D370F"/>
    <w:rsid w:val="002D382A"/>
    <w:rsid w:val="002D55B9"/>
    <w:rsid w:val="002D5B9A"/>
    <w:rsid w:val="002D77D2"/>
    <w:rsid w:val="002E057F"/>
    <w:rsid w:val="002E2C7B"/>
    <w:rsid w:val="002E58C4"/>
    <w:rsid w:val="002E6E45"/>
    <w:rsid w:val="002E6E86"/>
    <w:rsid w:val="002E7068"/>
    <w:rsid w:val="002E7632"/>
    <w:rsid w:val="002F0B96"/>
    <w:rsid w:val="002F1BD4"/>
    <w:rsid w:val="002F2221"/>
    <w:rsid w:val="002F3618"/>
    <w:rsid w:val="002F37B6"/>
    <w:rsid w:val="002F49B5"/>
    <w:rsid w:val="002F7806"/>
    <w:rsid w:val="003001B2"/>
    <w:rsid w:val="00300810"/>
    <w:rsid w:val="00301D65"/>
    <w:rsid w:val="003025D8"/>
    <w:rsid w:val="00302D20"/>
    <w:rsid w:val="00303230"/>
    <w:rsid w:val="00303890"/>
    <w:rsid w:val="00305702"/>
    <w:rsid w:val="003059F9"/>
    <w:rsid w:val="00307342"/>
    <w:rsid w:val="00310930"/>
    <w:rsid w:val="003145AA"/>
    <w:rsid w:val="0031584D"/>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1350"/>
    <w:rsid w:val="003313B8"/>
    <w:rsid w:val="00331B73"/>
    <w:rsid w:val="00333CB9"/>
    <w:rsid w:val="003344DC"/>
    <w:rsid w:val="00334605"/>
    <w:rsid w:val="0033486B"/>
    <w:rsid w:val="00336672"/>
    <w:rsid w:val="00336C6F"/>
    <w:rsid w:val="00336F2F"/>
    <w:rsid w:val="00337036"/>
    <w:rsid w:val="003372AA"/>
    <w:rsid w:val="00341D22"/>
    <w:rsid w:val="00341E8E"/>
    <w:rsid w:val="00341EF2"/>
    <w:rsid w:val="0034224C"/>
    <w:rsid w:val="003427AD"/>
    <w:rsid w:val="00343FC5"/>
    <w:rsid w:val="00346AD1"/>
    <w:rsid w:val="00346ADC"/>
    <w:rsid w:val="00346FFD"/>
    <w:rsid w:val="00347DC5"/>
    <w:rsid w:val="00350E5E"/>
    <w:rsid w:val="0035118B"/>
    <w:rsid w:val="0035264D"/>
    <w:rsid w:val="00352F44"/>
    <w:rsid w:val="00354433"/>
    <w:rsid w:val="00356B72"/>
    <w:rsid w:val="00357255"/>
    <w:rsid w:val="003605D1"/>
    <w:rsid w:val="00360B31"/>
    <w:rsid w:val="00361B4F"/>
    <w:rsid w:val="00363D7D"/>
    <w:rsid w:val="00364DD6"/>
    <w:rsid w:val="003656F3"/>
    <w:rsid w:val="003666FA"/>
    <w:rsid w:val="003674A5"/>
    <w:rsid w:val="00367DE9"/>
    <w:rsid w:val="00370416"/>
    <w:rsid w:val="00374970"/>
    <w:rsid w:val="00375097"/>
    <w:rsid w:val="00375C1B"/>
    <w:rsid w:val="00375D0E"/>
    <w:rsid w:val="0037668B"/>
    <w:rsid w:val="003769B6"/>
    <w:rsid w:val="00376B93"/>
    <w:rsid w:val="00377CDB"/>
    <w:rsid w:val="00380814"/>
    <w:rsid w:val="00382AA7"/>
    <w:rsid w:val="00382F83"/>
    <w:rsid w:val="00383589"/>
    <w:rsid w:val="003840B5"/>
    <w:rsid w:val="0038480E"/>
    <w:rsid w:val="00384C74"/>
    <w:rsid w:val="00385B61"/>
    <w:rsid w:val="0038650B"/>
    <w:rsid w:val="00387D13"/>
    <w:rsid w:val="0039152B"/>
    <w:rsid w:val="0039317C"/>
    <w:rsid w:val="00393576"/>
    <w:rsid w:val="0039673F"/>
    <w:rsid w:val="00396D38"/>
    <w:rsid w:val="00396F94"/>
    <w:rsid w:val="003A047F"/>
    <w:rsid w:val="003A1211"/>
    <w:rsid w:val="003A4075"/>
    <w:rsid w:val="003A49C3"/>
    <w:rsid w:val="003A69CD"/>
    <w:rsid w:val="003A7C46"/>
    <w:rsid w:val="003B0B83"/>
    <w:rsid w:val="003B0FFA"/>
    <w:rsid w:val="003B14E9"/>
    <w:rsid w:val="003B24CE"/>
    <w:rsid w:val="003B2B8B"/>
    <w:rsid w:val="003B7F35"/>
    <w:rsid w:val="003C0453"/>
    <w:rsid w:val="003C0883"/>
    <w:rsid w:val="003C0A4E"/>
    <w:rsid w:val="003C2F56"/>
    <w:rsid w:val="003C3DF0"/>
    <w:rsid w:val="003C41DB"/>
    <w:rsid w:val="003C49AC"/>
    <w:rsid w:val="003C532A"/>
    <w:rsid w:val="003C5E93"/>
    <w:rsid w:val="003C6D05"/>
    <w:rsid w:val="003D009B"/>
    <w:rsid w:val="003D00E1"/>
    <w:rsid w:val="003D07B7"/>
    <w:rsid w:val="003D100A"/>
    <w:rsid w:val="003D1521"/>
    <w:rsid w:val="003D1E0D"/>
    <w:rsid w:val="003D24E1"/>
    <w:rsid w:val="003D2F61"/>
    <w:rsid w:val="003D6616"/>
    <w:rsid w:val="003E024A"/>
    <w:rsid w:val="003E13C9"/>
    <w:rsid w:val="003E210F"/>
    <w:rsid w:val="003E35F3"/>
    <w:rsid w:val="003E5B79"/>
    <w:rsid w:val="003E6ACA"/>
    <w:rsid w:val="003E7404"/>
    <w:rsid w:val="003F0B82"/>
    <w:rsid w:val="003F0CB8"/>
    <w:rsid w:val="003F222E"/>
    <w:rsid w:val="003F4219"/>
    <w:rsid w:val="003F4577"/>
    <w:rsid w:val="003F4595"/>
    <w:rsid w:val="003F5078"/>
    <w:rsid w:val="003F50AF"/>
    <w:rsid w:val="003F6E45"/>
    <w:rsid w:val="003F7362"/>
    <w:rsid w:val="003F78FF"/>
    <w:rsid w:val="003F796A"/>
    <w:rsid w:val="00400DE5"/>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40FD"/>
    <w:rsid w:val="00424261"/>
    <w:rsid w:val="00424E97"/>
    <w:rsid w:val="0042527B"/>
    <w:rsid w:val="0042546F"/>
    <w:rsid w:val="00426282"/>
    <w:rsid w:val="0042707C"/>
    <w:rsid w:val="0043043C"/>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57"/>
    <w:rsid w:val="00445A43"/>
    <w:rsid w:val="00445AF1"/>
    <w:rsid w:val="0044676A"/>
    <w:rsid w:val="00451080"/>
    <w:rsid w:val="00451ED5"/>
    <w:rsid w:val="0045368E"/>
    <w:rsid w:val="0045422F"/>
    <w:rsid w:val="0045427D"/>
    <w:rsid w:val="00454E08"/>
    <w:rsid w:val="0045512E"/>
    <w:rsid w:val="00455AD4"/>
    <w:rsid w:val="00457026"/>
    <w:rsid w:val="00457760"/>
    <w:rsid w:val="00457D7E"/>
    <w:rsid w:val="004610B1"/>
    <w:rsid w:val="00461190"/>
    <w:rsid w:val="00462724"/>
    <w:rsid w:val="004648F5"/>
    <w:rsid w:val="004658BC"/>
    <w:rsid w:val="00467567"/>
    <w:rsid w:val="00472264"/>
    <w:rsid w:val="00472FEB"/>
    <w:rsid w:val="004734D6"/>
    <w:rsid w:val="00473571"/>
    <w:rsid w:val="00474873"/>
    <w:rsid w:val="00475144"/>
    <w:rsid w:val="0047544D"/>
    <w:rsid w:val="00476201"/>
    <w:rsid w:val="004826CB"/>
    <w:rsid w:val="0048320B"/>
    <w:rsid w:val="00484430"/>
    <w:rsid w:val="00484C63"/>
    <w:rsid w:val="00485A31"/>
    <w:rsid w:val="00486D85"/>
    <w:rsid w:val="004906B9"/>
    <w:rsid w:val="004919FB"/>
    <w:rsid w:val="004925C7"/>
    <w:rsid w:val="00492E9A"/>
    <w:rsid w:val="00495A17"/>
    <w:rsid w:val="0049670F"/>
    <w:rsid w:val="00496EFB"/>
    <w:rsid w:val="004A297D"/>
    <w:rsid w:val="004A47AE"/>
    <w:rsid w:val="004A5326"/>
    <w:rsid w:val="004A60ED"/>
    <w:rsid w:val="004A633B"/>
    <w:rsid w:val="004A6ABB"/>
    <w:rsid w:val="004A722E"/>
    <w:rsid w:val="004A7C09"/>
    <w:rsid w:val="004B12C2"/>
    <w:rsid w:val="004B12EC"/>
    <w:rsid w:val="004B1CCE"/>
    <w:rsid w:val="004B3FBA"/>
    <w:rsid w:val="004B4760"/>
    <w:rsid w:val="004B66C8"/>
    <w:rsid w:val="004B71A7"/>
    <w:rsid w:val="004C058C"/>
    <w:rsid w:val="004C05AC"/>
    <w:rsid w:val="004C1BE2"/>
    <w:rsid w:val="004C1FD8"/>
    <w:rsid w:val="004C214A"/>
    <w:rsid w:val="004C22DD"/>
    <w:rsid w:val="004C2CB5"/>
    <w:rsid w:val="004C30D2"/>
    <w:rsid w:val="004C3AAE"/>
    <w:rsid w:val="004C3C49"/>
    <w:rsid w:val="004C40E5"/>
    <w:rsid w:val="004C61F2"/>
    <w:rsid w:val="004C6596"/>
    <w:rsid w:val="004D0465"/>
    <w:rsid w:val="004D0A03"/>
    <w:rsid w:val="004D1047"/>
    <w:rsid w:val="004D329A"/>
    <w:rsid w:val="004D4D4A"/>
    <w:rsid w:val="004D5892"/>
    <w:rsid w:val="004D603D"/>
    <w:rsid w:val="004E0DC2"/>
    <w:rsid w:val="004E3181"/>
    <w:rsid w:val="004E4843"/>
    <w:rsid w:val="004E4CFA"/>
    <w:rsid w:val="004E4F09"/>
    <w:rsid w:val="004E5D9F"/>
    <w:rsid w:val="004E5E64"/>
    <w:rsid w:val="004F104B"/>
    <w:rsid w:val="004F11AF"/>
    <w:rsid w:val="004F4757"/>
    <w:rsid w:val="004F4EC0"/>
    <w:rsid w:val="004F5255"/>
    <w:rsid w:val="004F529E"/>
    <w:rsid w:val="004F586F"/>
    <w:rsid w:val="004F5921"/>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52DB"/>
    <w:rsid w:val="00517BFA"/>
    <w:rsid w:val="00521017"/>
    <w:rsid w:val="0052168E"/>
    <w:rsid w:val="0052237D"/>
    <w:rsid w:val="005225D7"/>
    <w:rsid w:val="00524A80"/>
    <w:rsid w:val="00525B7B"/>
    <w:rsid w:val="005320CE"/>
    <w:rsid w:val="0053230C"/>
    <w:rsid w:val="005333BE"/>
    <w:rsid w:val="00534012"/>
    <w:rsid w:val="005369CD"/>
    <w:rsid w:val="00540D0E"/>
    <w:rsid w:val="00540D78"/>
    <w:rsid w:val="00540DBB"/>
    <w:rsid w:val="005501CB"/>
    <w:rsid w:val="00550BE7"/>
    <w:rsid w:val="0055162D"/>
    <w:rsid w:val="0055212E"/>
    <w:rsid w:val="0055381B"/>
    <w:rsid w:val="00554908"/>
    <w:rsid w:val="00555539"/>
    <w:rsid w:val="00556D94"/>
    <w:rsid w:val="0055750F"/>
    <w:rsid w:val="00557C80"/>
    <w:rsid w:val="00560DF9"/>
    <w:rsid w:val="00561265"/>
    <w:rsid w:val="00562046"/>
    <w:rsid w:val="005630C9"/>
    <w:rsid w:val="00564258"/>
    <w:rsid w:val="00566989"/>
    <w:rsid w:val="00567FAE"/>
    <w:rsid w:val="00571614"/>
    <w:rsid w:val="00573701"/>
    <w:rsid w:val="005740D4"/>
    <w:rsid w:val="00575291"/>
    <w:rsid w:val="00575E0A"/>
    <w:rsid w:val="00576639"/>
    <w:rsid w:val="00576815"/>
    <w:rsid w:val="00576CEF"/>
    <w:rsid w:val="00582AC9"/>
    <w:rsid w:val="0058323B"/>
    <w:rsid w:val="00583E55"/>
    <w:rsid w:val="00584770"/>
    <w:rsid w:val="00585121"/>
    <w:rsid w:val="00585762"/>
    <w:rsid w:val="0058652E"/>
    <w:rsid w:val="00590068"/>
    <w:rsid w:val="0059058D"/>
    <w:rsid w:val="0059227B"/>
    <w:rsid w:val="0059329B"/>
    <w:rsid w:val="0059467D"/>
    <w:rsid w:val="00595074"/>
    <w:rsid w:val="005961FA"/>
    <w:rsid w:val="00596E66"/>
    <w:rsid w:val="005A0F6F"/>
    <w:rsid w:val="005A1230"/>
    <w:rsid w:val="005A2E10"/>
    <w:rsid w:val="005A3048"/>
    <w:rsid w:val="005A430D"/>
    <w:rsid w:val="005A74AA"/>
    <w:rsid w:val="005A750E"/>
    <w:rsid w:val="005A7D7C"/>
    <w:rsid w:val="005B00F3"/>
    <w:rsid w:val="005B04DA"/>
    <w:rsid w:val="005B0A8D"/>
    <w:rsid w:val="005B0CE3"/>
    <w:rsid w:val="005B1ECC"/>
    <w:rsid w:val="005B2467"/>
    <w:rsid w:val="005B30F2"/>
    <w:rsid w:val="005B3B77"/>
    <w:rsid w:val="005B3F37"/>
    <w:rsid w:val="005B43DE"/>
    <w:rsid w:val="005B56B2"/>
    <w:rsid w:val="005B5E96"/>
    <w:rsid w:val="005B66BE"/>
    <w:rsid w:val="005C21F3"/>
    <w:rsid w:val="005C4147"/>
    <w:rsid w:val="005C5BE3"/>
    <w:rsid w:val="005C6D39"/>
    <w:rsid w:val="005C7246"/>
    <w:rsid w:val="005C7C7F"/>
    <w:rsid w:val="005C7F71"/>
    <w:rsid w:val="005D0515"/>
    <w:rsid w:val="005D0D41"/>
    <w:rsid w:val="005D11FC"/>
    <w:rsid w:val="005D2F57"/>
    <w:rsid w:val="005D4A70"/>
    <w:rsid w:val="005D5997"/>
    <w:rsid w:val="005E0F07"/>
    <w:rsid w:val="005E28DC"/>
    <w:rsid w:val="005E2FED"/>
    <w:rsid w:val="005E307B"/>
    <w:rsid w:val="005E32B4"/>
    <w:rsid w:val="005E3A45"/>
    <w:rsid w:val="005E5A98"/>
    <w:rsid w:val="005E5FB2"/>
    <w:rsid w:val="005E726C"/>
    <w:rsid w:val="005E7878"/>
    <w:rsid w:val="005F0380"/>
    <w:rsid w:val="005F0BB3"/>
    <w:rsid w:val="005F1F13"/>
    <w:rsid w:val="005F2CB8"/>
    <w:rsid w:val="005F5CFC"/>
    <w:rsid w:val="006005EF"/>
    <w:rsid w:val="00600DA6"/>
    <w:rsid w:val="00601451"/>
    <w:rsid w:val="00602E73"/>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772E"/>
    <w:rsid w:val="006219B2"/>
    <w:rsid w:val="00622ACC"/>
    <w:rsid w:val="0062432C"/>
    <w:rsid w:val="00624FBC"/>
    <w:rsid w:val="006263FB"/>
    <w:rsid w:val="00626F6C"/>
    <w:rsid w:val="006276D6"/>
    <w:rsid w:val="006277F3"/>
    <w:rsid w:val="00627DA0"/>
    <w:rsid w:val="006318D7"/>
    <w:rsid w:val="00637A48"/>
    <w:rsid w:val="00640B25"/>
    <w:rsid w:val="006410F4"/>
    <w:rsid w:val="006415D9"/>
    <w:rsid w:val="00641954"/>
    <w:rsid w:val="006432B2"/>
    <w:rsid w:val="006434D8"/>
    <w:rsid w:val="00643C8E"/>
    <w:rsid w:val="006453E3"/>
    <w:rsid w:val="00645C06"/>
    <w:rsid w:val="00646642"/>
    <w:rsid w:val="00646BA5"/>
    <w:rsid w:val="006470B4"/>
    <w:rsid w:val="006473BB"/>
    <w:rsid w:val="006473C8"/>
    <w:rsid w:val="00647D5E"/>
    <w:rsid w:val="00647EDC"/>
    <w:rsid w:val="00651A39"/>
    <w:rsid w:val="00651E49"/>
    <w:rsid w:val="00652D88"/>
    <w:rsid w:val="00653D84"/>
    <w:rsid w:val="00654D40"/>
    <w:rsid w:val="00655543"/>
    <w:rsid w:val="00660332"/>
    <w:rsid w:val="00660663"/>
    <w:rsid w:val="00661173"/>
    <w:rsid w:val="006627C4"/>
    <w:rsid w:val="00663265"/>
    <w:rsid w:val="006632EE"/>
    <w:rsid w:val="00664043"/>
    <w:rsid w:val="00664F45"/>
    <w:rsid w:val="00666196"/>
    <w:rsid w:val="00667702"/>
    <w:rsid w:val="00667834"/>
    <w:rsid w:val="00671B0C"/>
    <w:rsid w:val="00671C2A"/>
    <w:rsid w:val="00672623"/>
    <w:rsid w:val="00672D2D"/>
    <w:rsid w:val="0067364C"/>
    <w:rsid w:val="00673BA8"/>
    <w:rsid w:val="006753B2"/>
    <w:rsid w:val="006758BD"/>
    <w:rsid w:val="00675FE6"/>
    <w:rsid w:val="00676A40"/>
    <w:rsid w:val="006774DB"/>
    <w:rsid w:val="006816B6"/>
    <w:rsid w:val="00682210"/>
    <w:rsid w:val="00682D46"/>
    <w:rsid w:val="006838E1"/>
    <w:rsid w:val="006849D3"/>
    <w:rsid w:val="00686833"/>
    <w:rsid w:val="00686998"/>
    <w:rsid w:val="00687BCF"/>
    <w:rsid w:val="0069062D"/>
    <w:rsid w:val="00691E80"/>
    <w:rsid w:val="00691ECF"/>
    <w:rsid w:val="00692916"/>
    <w:rsid w:val="0069296A"/>
    <w:rsid w:val="00693833"/>
    <w:rsid w:val="006963E5"/>
    <w:rsid w:val="00696747"/>
    <w:rsid w:val="00697F90"/>
    <w:rsid w:val="006A300F"/>
    <w:rsid w:val="006A3B7E"/>
    <w:rsid w:val="006A604B"/>
    <w:rsid w:val="006A7E41"/>
    <w:rsid w:val="006B029C"/>
    <w:rsid w:val="006B1D16"/>
    <w:rsid w:val="006B20CE"/>
    <w:rsid w:val="006B2E62"/>
    <w:rsid w:val="006B438E"/>
    <w:rsid w:val="006B52A5"/>
    <w:rsid w:val="006C04B7"/>
    <w:rsid w:val="006C2183"/>
    <w:rsid w:val="006C3C37"/>
    <w:rsid w:val="006C4291"/>
    <w:rsid w:val="006C4303"/>
    <w:rsid w:val="006C68CE"/>
    <w:rsid w:val="006C7070"/>
    <w:rsid w:val="006D172E"/>
    <w:rsid w:val="006D1819"/>
    <w:rsid w:val="006D1D8A"/>
    <w:rsid w:val="006D1DE0"/>
    <w:rsid w:val="006D4CF0"/>
    <w:rsid w:val="006D50D6"/>
    <w:rsid w:val="006D68BE"/>
    <w:rsid w:val="006D73E3"/>
    <w:rsid w:val="006D791C"/>
    <w:rsid w:val="006D7ED3"/>
    <w:rsid w:val="006E099B"/>
    <w:rsid w:val="006E34FB"/>
    <w:rsid w:val="006E435D"/>
    <w:rsid w:val="006E4F4D"/>
    <w:rsid w:val="006E5634"/>
    <w:rsid w:val="006E6423"/>
    <w:rsid w:val="006E6FF7"/>
    <w:rsid w:val="006E71F1"/>
    <w:rsid w:val="006E75E8"/>
    <w:rsid w:val="006E7E84"/>
    <w:rsid w:val="006F0906"/>
    <w:rsid w:val="006F1E84"/>
    <w:rsid w:val="006F3A19"/>
    <w:rsid w:val="006F4347"/>
    <w:rsid w:val="006F4B10"/>
    <w:rsid w:val="006F55F7"/>
    <w:rsid w:val="00700C8E"/>
    <w:rsid w:val="00701148"/>
    <w:rsid w:val="00702E9E"/>
    <w:rsid w:val="007033F2"/>
    <w:rsid w:val="0070428E"/>
    <w:rsid w:val="00705FB3"/>
    <w:rsid w:val="00706CBB"/>
    <w:rsid w:val="00707C9E"/>
    <w:rsid w:val="0071156F"/>
    <w:rsid w:val="0071275E"/>
    <w:rsid w:val="007130E5"/>
    <w:rsid w:val="00716AD2"/>
    <w:rsid w:val="00717968"/>
    <w:rsid w:val="007221A9"/>
    <w:rsid w:val="007225FD"/>
    <w:rsid w:val="0072325B"/>
    <w:rsid w:val="00723860"/>
    <w:rsid w:val="00727641"/>
    <w:rsid w:val="007279A9"/>
    <w:rsid w:val="00727B8F"/>
    <w:rsid w:val="0073029E"/>
    <w:rsid w:val="00730AFA"/>
    <w:rsid w:val="00733656"/>
    <w:rsid w:val="00735182"/>
    <w:rsid w:val="0073630B"/>
    <w:rsid w:val="00737290"/>
    <w:rsid w:val="00737965"/>
    <w:rsid w:val="0074029F"/>
    <w:rsid w:val="0074049C"/>
    <w:rsid w:val="007444A1"/>
    <w:rsid w:val="007478E1"/>
    <w:rsid w:val="00747BD6"/>
    <w:rsid w:val="007503D9"/>
    <w:rsid w:val="0075189C"/>
    <w:rsid w:val="007523E4"/>
    <w:rsid w:val="007528C4"/>
    <w:rsid w:val="00753E49"/>
    <w:rsid w:val="0075768E"/>
    <w:rsid w:val="00757EB3"/>
    <w:rsid w:val="007613FD"/>
    <w:rsid w:val="007629DD"/>
    <w:rsid w:val="00764D6D"/>
    <w:rsid w:val="00764F7F"/>
    <w:rsid w:val="007655CC"/>
    <w:rsid w:val="00766EBC"/>
    <w:rsid w:val="00770219"/>
    <w:rsid w:val="0077088E"/>
    <w:rsid w:val="007710D9"/>
    <w:rsid w:val="00771510"/>
    <w:rsid w:val="00772506"/>
    <w:rsid w:val="00772CEE"/>
    <w:rsid w:val="007735CB"/>
    <w:rsid w:val="007751CC"/>
    <w:rsid w:val="00776B28"/>
    <w:rsid w:val="007770E3"/>
    <w:rsid w:val="0077744B"/>
    <w:rsid w:val="007801F8"/>
    <w:rsid w:val="007805C1"/>
    <w:rsid w:val="00780CC8"/>
    <w:rsid w:val="007823C4"/>
    <w:rsid w:val="0078288B"/>
    <w:rsid w:val="007838B2"/>
    <w:rsid w:val="00783A65"/>
    <w:rsid w:val="00784A2A"/>
    <w:rsid w:val="00785F4E"/>
    <w:rsid w:val="00786242"/>
    <w:rsid w:val="007869AB"/>
    <w:rsid w:val="0078725F"/>
    <w:rsid w:val="00787A73"/>
    <w:rsid w:val="00787DC4"/>
    <w:rsid w:val="00790677"/>
    <w:rsid w:val="00792281"/>
    <w:rsid w:val="007928DE"/>
    <w:rsid w:val="00793FC9"/>
    <w:rsid w:val="007961DA"/>
    <w:rsid w:val="0079628D"/>
    <w:rsid w:val="00796F9D"/>
    <w:rsid w:val="007A0688"/>
    <w:rsid w:val="007A0921"/>
    <w:rsid w:val="007A0B23"/>
    <w:rsid w:val="007A0EF6"/>
    <w:rsid w:val="007A14E2"/>
    <w:rsid w:val="007A19B8"/>
    <w:rsid w:val="007A2472"/>
    <w:rsid w:val="007A27B5"/>
    <w:rsid w:val="007A31A5"/>
    <w:rsid w:val="007A3818"/>
    <w:rsid w:val="007A4303"/>
    <w:rsid w:val="007A46F3"/>
    <w:rsid w:val="007A708C"/>
    <w:rsid w:val="007B077E"/>
    <w:rsid w:val="007B0CE4"/>
    <w:rsid w:val="007B204A"/>
    <w:rsid w:val="007B3067"/>
    <w:rsid w:val="007B385E"/>
    <w:rsid w:val="007B449B"/>
    <w:rsid w:val="007B5D40"/>
    <w:rsid w:val="007B5E80"/>
    <w:rsid w:val="007B6D98"/>
    <w:rsid w:val="007B722A"/>
    <w:rsid w:val="007B7382"/>
    <w:rsid w:val="007B7853"/>
    <w:rsid w:val="007C05F0"/>
    <w:rsid w:val="007C1AEC"/>
    <w:rsid w:val="007C314B"/>
    <w:rsid w:val="007D0A96"/>
    <w:rsid w:val="007D1262"/>
    <w:rsid w:val="007D25F0"/>
    <w:rsid w:val="007D3978"/>
    <w:rsid w:val="007D3B15"/>
    <w:rsid w:val="007D4318"/>
    <w:rsid w:val="007D4E04"/>
    <w:rsid w:val="007E09A4"/>
    <w:rsid w:val="007E0B1D"/>
    <w:rsid w:val="007E0E0B"/>
    <w:rsid w:val="007E3B6E"/>
    <w:rsid w:val="007E3F82"/>
    <w:rsid w:val="007E4871"/>
    <w:rsid w:val="007E4975"/>
    <w:rsid w:val="007E4AA5"/>
    <w:rsid w:val="007E612D"/>
    <w:rsid w:val="007E6BDB"/>
    <w:rsid w:val="007E714F"/>
    <w:rsid w:val="007F0B68"/>
    <w:rsid w:val="007F1030"/>
    <w:rsid w:val="007F13ED"/>
    <w:rsid w:val="007F1B61"/>
    <w:rsid w:val="007F2AFD"/>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4EB4"/>
    <w:rsid w:val="00815ED0"/>
    <w:rsid w:val="0081644E"/>
    <w:rsid w:val="0081666A"/>
    <w:rsid w:val="0081712F"/>
    <w:rsid w:val="00817E9D"/>
    <w:rsid w:val="00821E4B"/>
    <w:rsid w:val="008223DC"/>
    <w:rsid w:val="00822AE4"/>
    <w:rsid w:val="00823B4D"/>
    <w:rsid w:val="00823D11"/>
    <w:rsid w:val="00823DE0"/>
    <w:rsid w:val="00824526"/>
    <w:rsid w:val="00826EB7"/>
    <w:rsid w:val="00827394"/>
    <w:rsid w:val="00830624"/>
    <w:rsid w:val="0083069D"/>
    <w:rsid w:val="00832D52"/>
    <w:rsid w:val="00832D90"/>
    <w:rsid w:val="0083471B"/>
    <w:rsid w:val="00834E79"/>
    <w:rsid w:val="00835146"/>
    <w:rsid w:val="00836D01"/>
    <w:rsid w:val="00840E6C"/>
    <w:rsid w:val="00841795"/>
    <w:rsid w:val="008423D5"/>
    <w:rsid w:val="00844550"/>
    <w:rsid w:val="00847503"/>
    <w:rsid w:val="00847BA2"/>
    <w:rsid w:val="00851062"/>
    <w:rsid w:val="00853B41"/>
    <w:rsid w:val="008545D6"/>
    <w:rsid w:val="00856B6A"/>
    <w:rsid w:val="00861386"/>
    <w:rsid w:val="00862C83"/>
    <w:rsid w:val="0086460B"/>
    <w:rsid w:val="0086675C"/>
    <w:rsid w:val="0086794D"/>
    <w:rsid w:val="0087014A"/>
    <w:rsid w:val="00870AE4"/>
    <w:rsid w:val="00873459"/>
    <w:rsid w:val="00874336"/>
    <w:rsid w:val="00882192"/>
    <w:rsid w:val="008823E8"/>
    <w:rsid w:val="00882BD6"/>
    <w:rsid w:val="00883154"/>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6927"/>
    <w:rsid w:val="00896BD3"/>
    <w:rsid w:val="008A0A2E"/>
    <w:rsid w:val="008A12CF"/>
    <w:rsid w:val="008A157A"/>
    <w:rsid w:val="008A1622"/>
    <w:rsid w:val="008A18F3"/>
    <w:rsid w:val="008A266D"/>
    <w:rsid w:val="008A6956"/>
    <w:rsid w:val="008A75A3"/>
    <w:rsid w:val="008A75F8"/>
    <w:rsid w:val="008B0D5C"/>
    <w:rsid w:val="008B1783"/>
    <w:rsid w:val="008B1E55"/>
    <w:rsid w:val="008B40F1"/>
    <w:rsid w:val="008B4DBB"/>
    <w:rsid w:val="008B4FCE"/>
    <w:rsid w:val="008B76BF"/>
    <w:rsid w:val="008C0049"/>
    <w:rsid w:val="008C11D9"/>
    <w:rsid w:val="008C1259"/>
    <w:rsid w:val="008C1ADD"/>
    <w:rsid w:val="008C1D4D"/>
    <w:rsid w:val="008C287A"/>
    <w:rsid w:val="008C6749"/>
    <w:rsid w:val="008D33B9"/>
    <w:rsid w:val="008D3474"/>
    <w:rsid w:val="008D4257"/>
    <w:rsid w:val="008D65D0"/>
    <w:rsid w:val="008E071E"/>
    <w:rsid w:val="008E1624"/>
    <w:rsid w:val="008E20A6"/>
    <w:rsid w:val="008E21F7"/>
    <w:rsid w:val="008E287C"/>
    <w:rsid w:val="008E36E6"/>
    <w:rsid w:val="008E4578"/>
    <w:rsid w:val="008E61DF"/>
    <w:rsid w:val="008F028A"/>
    <w:rsid w:val="008F2943"/>
    <w:rsid w:val="008F2EA1"/>
    <w:rsid w:val="008F340A"/>
    <w:rsid w:val="008F399C"/>
    <w:rsid w:val="008F3DEF"/>
    <w:rsid w:val="008F5131"/>
    <w:rsid w:val="008F5538"/>
    <w:rsid w:val="008F692F"/>
    <w:rsid w:val="008F6A65"/>
    <w:rsid w:val="008F772E"/>
    <w:rsid w:val="00900809"/>
    <w:rsid w:val="009026C2"/>
    <w:rsid w:val="00902A88"/>
    <w:rsid w:val="009032BB"/>
    <w:rsid w:val="0090399C"/>
    <w:rsid w:val="00906200"/>
    <w:rsid w:val="009072B7"/>
    <w:rsid w:val="00907427"/>
    <w:rsid w:val="009076E5"/>
    <w:rsid w:val="00910E45"/>
    <w:rsid w:val="00912F39"/>
    <w:rsid w:val="00913E80"/>
    <w:rsid w:val="009140CD"/>
    <w:rsid w:val="00914DDE"/>
    <w:rsid w:val="00916113"/>
    <w:rsid w:val="009163DA"/>
    <w:rsid w:val="00916AD5"/>
    <w:rsid w:val="009175D8"/>
    <w:rsid w:val="009220AC"/>
    <w:rsid w:val="00922573"/>
    <w:rsid w:val="00923938"/>
    <w:rsid w:val="00924C4C"/>
    <w:rsid w:val="009255A7"/>
    <w:rsid w:val="009277C9"/>
    <w:rsid w:val="00930422"/>
    <w:rsid w:val="00931E0A"/>
    <w:rsid w:val="009326B6"/>
    <w:rsid w:val="00932A5E"/>
    <w:rsid w:val="009330C4"/>
    <w:rsid w:val="00933890"/>
    <w:rsid w:val="009338BA"/>
    <w:rsid w:val="0093754A"/>
    <w:rsid w:val="00937CDA"/>
    <w:rsid w:val="00940357"/>
    <w:rsid w:val="0094084F"/>
    <w:rsid w:val="00944DE3"/>
    <w:rsid w:val="00946207"/>
    <w:rsid w:val="00950AB2"/>
    <w:rsid w:val="009514FB"/>
    <w:rsid w:val="00952A6D"/>
    <w:rsid w:val="00953871"/>
    <w:rsid w:val="00954C83"/>
    <w:rsid w:val="00955639"/>
    <w:rsid w:val="009625D1"/>
    <w:rsid w:val="0096305E"/>
    <w:rsid w:val="00963EDC"/>
    <w:rsid w:val="009662F2"/>
    <w:rsid w:val="009668F2"/>
    <w:rsid w:val="00967276"/>
    <w:rsid w:val="00967347"/>
    <w:rsid w:val="00970604"/>
    <w:rsid w:val="00972D25"/>
    <w:rsid w:val="00972D75"/>
    <w:rsid w:val="00974372"/>
    <w:rsid w:val="009756EE"/>
    <w:rsid w:val="0097642E"/>
    <w:rsid w:val="00976541"/>
    <w:rsid w:val="009802FE"/>
    <w:rsid w:val="00980781"/>
    <w:rsid w:val="0098175A"/>
    <w:rsid w:val="009820AB"/>
    <w:rsid w:val="00982736"/>
    <w:rsid w:val="00983589"/>
    <w:rsid w:val="009841CC"/>
    <w:rsid w:val="0098650A"/>
    <w:rsid w:val="00987FF0"/>
    <w:rsid w:val="0099226D"/>
    <w:rsid w:val="009939B7"/>
    <w:rsid w:val="009945EC"/>
    <w:rsid w:val="009A195A"/>
    <w:rsid w:val="009A1B6A"/>
    <w:rsid w:val="009A1E98"/>
    <w:rsid w:val="009A2D12"/>
    <w:rsid w:val="009A425F"/>
    <w:rsid w:val="009A591E"/>
    <w:rsid w:val="009A6727"/>
    <w:rsid w:val="009B0496"/>
    <w:rsid w:val="009B11B9"/>
    <w:rsid w:val="009B1309"/>
    <w:rsid w:val="009B1783"/>
    <w:rsid w:val="009B196B"/>
    <w:rsid w:val="009B5670"/>
    <w:rsid w:val="009B5954"/>
    <w:rsid w:val="009B60B4"/>
    <w:rsid w:val="009B6215"/>
    <w:rsid w:val="009B6CE3"/>
    <w:rsid w:val="009B7D6E"/>
    <w:rsid w:val="009C09F3"/>
    <w:rsid w:val="009C0C71"/>
    <w:rsid w:val="009C2DA0"/>
    <w:rsid w:val="009C35B6"/>
    <w:rsid w:val="009C38AD"/>
    <w:rsid w:val="009C43D4"/>
    <w:rsid w:val="009C4573"/>
    <w:rsid w:val="009C514A"/>
    <w:rsid w:val="009C5575"/>
    <w:rsid w:val="009C5829"/>
    <w:rsid w:val="009C703D"/>
    <w:rsid w:val="009C75E4"/>
    <w:rsid w:val="009C7AFD"/>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3A06"/>
    <w:rsid w:val="009E41F6"/>
    <w:rsid w:val="009E6EB3"/>
    <w:rsid w:val="009E7192"/>
    <w:rsid w:val="009E7287"/>
    <w:rsid w:val="009F0838"/>
    <w:rsid w:val="009F0FFB"/>
    <w:rsid w:val="009F2585"/>
    <w:rsid w:val="009F2AB4"/>
    <w:rsid w:val="009F378D"/>
    <w:rsid w:val="009F576A"/>
    <w:rsid w:val="009F76A8"/>
    <w:rsid w:val="009F7BB7"/>
    <w:rsid w:val="00A010AB"/>
    <w:rsid w:val="00A01E26"/>
    <w:rsid w:val="00A02175"/>
    <w:rsid w:val="00A02CFD"/>
    <w:rsid w:val="00A0377B"/>
    <w:rsid w:val="00A0665F"/>
    <w:rsid w:val="00A10109"/>
    <w:rsid w:val="00A1053F"/>
    <w:rsid w:val="00A1072E"/>
    <w:rsid w:val="00A11729"/>
    <w:rsid w:val="00A12606"/>
    <w:rsid w:val="00A1369B"/>
    <w:rsid w:val="00A13858"/>
    <w:rsid w:val="00A14680"/>
    <w:rsid w:val="00A15A24"/>
    <w:rsid w:val="00A20442"/>
    <w:rsid w:val="00A20D06"/>
    <w:rsid w:val="00A20D17"/>
    <w:rsid w:val="00A2149B"/>
    <w:rsid w:val="00A21508"/>
    <w:rsid w:val="00A2219C"/>
    <w:rsid w:val="00A22E1E"/>
    <w:rsid w:val="00A23041"/>
    <w:rsid w:val="00A23C01"/>
    <w:rsid w:val="00A23C42"/>
    <w:rsid w:val="00A2450A"/>
    <w:rsid w:val="00A25963"/>
    <w:rsid w:val="00A25B98"/>
    <w:rsid w:val="00A309F3"/>
    <w:rsid w:val="00A3148C"/>
    <w:rsid w:val="00A31C3A"/>
    <w:rsid w:val="00A31C40"/>
    <w:rsid w:val="00A33258"/>
    <w:rsid w:val="00A33712"/>
    <w:rsid w:val="00A356B4"/>
    <w:rsid w:val="00A3784C"/>
    <w:rsid w:val="00A4090B"/>
    <w:rsid w:val="00A40C3F"/>
    <w:rsid w:val="00A43550"/>
    <w:rsid w:val="00A446CD"/>
    <w:rsid w:val="00A51005"/>
    <w:rsid w:val="00A51A84"/>
    <w:rsid w:val="00A5324F"/>
    <w:rsid w:val="00A539AF"/>
    <w:rsid w:val="00A5413E"/>
    <w:rsid w:val="00A55134"/>
    <w:rsid w:val="00A560A4"/>
    <w:rsid w:val="00A5673E"/>
    <w:rsid w:val="00A56886"/>
    <w:rsid w:val="00A63351"/>
    <w:rsid w:val="00A63369"/>
    <w:rsid w:val="00A6678F"/>
    <w:rsid w:val="00A71128"/>
    <w:rsid w:val="00A71359"/>
    <w:rsid w:val="00A7136F"/>
    <w:rsid w:val="00A717AC"/>
    <w:rsid w:val="00A71AC9"/>
    <w:rsid w:val="00A7293A"/>
    <w:rsid w:val="00A73BBD"/>
    <w:rsid w:val="00A750F6"/>
    <w:rsid w:val="00A75F7F"/>
    <w:rsid w:val="00A763AC"/>
    <w:rsid w:val="00A76EA7"/>
    <w:rsid w:val="00A772DC"/>
    <w:rsid w:val="00A7792C"/>
    <w:rsid w:val="00A77A93"/>
    <w:rsid w:val="00A77DC4"/>
    <w:rsid w:val="00A81153"/>
    <w:rsid w:val="00A81510"/>
    <w:rsid w:val="00A8210C"/>
    <w:rsid w:val="00A82247"/>
    <w:rsid w:val="00A82609"/>
    <w:rsid w:val="00A83D9A"/>
    <w:rsid w:val="00A85ABD"/>
    <w:rsid w:val="00A8779F"/>
    <w:rsid w:val="00A90089"/>
    <w:rsid w:val="00A91FEE"/>
    <w:rsid w:val="00A92002"/>
    <w:rsid w:val="00A93BE4"/>
    <w:rsid w:val="00A95639"/>
    <w:rsid w:val="00A974CF"/>
    <w:rsid w:val="00AA0914"/>
    <w:rsid w:val="00AA1DB7"/>
    <w:rsid w:val="00AA271C"/>
    <w:rsid w:val="00AA3848"/>
    <w:rsid w:val="00AA4057"/>
    <w:rsid w:val="00AA4EAA"/>
    <w:rsid w:val="00AA5E08"/>
    <w:rsid w:val="00AA69B6"/>
    <w:rsid w:val="00AA7D60"/>
    <w:rsid w:val="00AB00D2"/>
    <w:rsid w:val="00AB07E6"/>
    <w:rsid w:val="00AB0B5E"/>
    <w:rsid w:val="00AB2C0D"/>
    <w:rsid w:val="00AB3E7A"/>
    <w:rsid w:val="00AB573E"/>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7C88"/>
    <w:rsid w:val="00AE35A3"/>
    <w:rsid w:val="00AE588C"/>
    <w:rsid w:val="00AE6A64"/>
    <w:rsid w:val="00AF0005"/>
    <w:rsid w:val="00AF1007"/>
    <w:rsid w:val="00AF1BC5"/>
    <w:rsid w:val="00AF30BB"/>
    <w:rsid w:val="00AF6B5C"/>
    <w:rsid w:val="00AF7691"/>
    <w:rsid w:val="00B0021B"/>
    <w:rsid w:val="00B0094E"/>
    <w:rsid w:val="00B00BD3"/>
    <w:rsid w:val="00B012E4"/>
    <w:rsid w:val="00B01C08"/>
    <w:rsid w:val="00B02BA5"/>
    <w:rsid w:val="00B05B0A"/>
    <w:rsid w:val="00B07752"/>
    <w:rsid w:val="00B10AB2"/>
    <w:rsid w:val="00B12E85"/>
    <w:rsid w:val="00B1527F"/>
    <w:rsid w:val="00B153D0"/>
    <w:rsid w:val="00B22041"/>
    <w:rsid w:val="00B220BF"/>
    <w:rsid w:val="00B239FC"/>
    <w:rsid w:val="00B241E2"/>
    <w:rsid w:val="00B26AAA"/>
    <w:rsid w:val="00B270E1"/>
    <w:rsid w:val="00B31C68"/>
    <w:rsid w:val="00B35B6D"/>
    <w:rsid w:val="00B36722"/>
    <w:rsid w:val="00B401C3"/>
    <w:rsid w:val="00B40D93"/>
    <w:rsid w:val="00B4189A"/>
    <w:rsid w:val="00B4247E"/>
    <w:rsid w:val="00B427C4"/>
    <w:rsid w:val="00B42AA0"/>
    <w:rsid w:val="00B42DD5"/>
    <w:rsid w:val="00B44C38"/>
    <w:rsid w:val="00B454DB"/>
    <w:rsid w:val="00B4559E"/>
    <w:rsid w:val="00B467CA"/>
    <w:rsid w:val="00B46E37"/>
    <w:rsid w:val="00B475DD"/>
    <w:rsid w:val="00B47610"/>
    <w:rsid w:val="00B500C1"/>
    <w:rsid w:val="00B50813"/>
    <w:rsid w:val="00B50DE8"/>
    <w:rsid w:val="00B515E5"/>
    <w:rsid w:val="00B56C8A"/>
    <w:rsid w:val="00B57032"/>
    <w:rsid w:val="00B609AF"/>
    <w:rsid w:val="00B62884"/>
    <w:rsid w:val="00B63AC8"/>
    <w:rsid w:val="00B64884"/>
    <w:rsid w:val="00B65C77"/>
    <w:rsid w:val="00B6675A"/>
    <w:rsid w:val="00B6697B"/>
    <w:rsid w:val="00B669AC"/>
    <w:rsid w:val="00B673AF"/>
    <w:rsid w:val="00B709A6"/>
    <w:rsid w:val="00B73AF5"/>
    <w:rsid w:val="00B741E1"/>
    <w:rsid w:val="00B75AF6"/>
    <w:rsid w:val="00B75FC7"/>
    <w:rsid w:val="00B765B8"/>
    <w:rsid w:val="00B80909"/>
    <w:rsid w:val="00B83059"/>
    <w:rsid w:val="00B83BD9"/>
    <w:rsid w:val="00B8429A"/>
    <w:rsid w:val="00B846CC"/>
    <w:rsid w:val="00B8558C"/>
    <w:rsid w:val="00B8669A"/>
    <w:rsid w:val="00B874D9"/>
    <w:rsid w:val="00B878A8"/>
    <w:rsid w:val="00B91DD6"/>
    <w:rsid w:val="00B9287E"/>
    <w:rsid w:val="00B93B6E"/>
    <w:rsid w:val="00B93BD0"/>
    <w:rsid w:val="00B9422B"/>
    <w:rsid w:val="00B942C8"/>
    <w:rsid w:val="00B944B9"/>
    <w:rsid w:val="00B944D3"/>
    <w:rsid w:val="00B952C2"/>
    <w:rsid w:val="00B96542"/>
    <w:rsid w:val="00B97D55"/>
    <w:rsid w:val="00BA1EDD"/>
    <w:rsid w:val="00BA266D"/>
    <w:rsid w:val="00BA68C2"/>
    <w:rsid w:val="00BB0007"/>
    <w:rsid w:val="00BB1690"/>
    <w:rsid w:val="00BB3D39"/>
    <w:rsid w:val="00BB4F0E"/>
    <w:rsid w:val="00BB5D15"/>
    <w:rsid w:val="00BB7558"/>
    <w:rsid w:val="00BB7661"/>
    <w:rsid w:val="00BC05A8"/>
    <w:rsid w:val="00BC12C2"/>
    <w:rsid w:val="00BC2189"/>
    <w:rsid w:val="00BC3FCC"/>
    <w:rsid w:val="00BC4F47"/>
    <w:rsid w:val="00BC5634"/>
    <w:rsid w:val="00BC5962"/>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5991"/>
    <w:rsid w:val="00BE6579"/>
    <w:rsid w:val="00BF02D2"/>
    <w:rsid w:val="00BF08AE"/>
    <w:rsid w:val="00BF0E00"/>
    <w:rsid w:val="00BF1133"/>
    <w:rsid w:val="00BF189F"/>
    <w:rsid w:val="00BF4823"/>
    <w:rsid w:val="00BF4B76"/>
    <w:rsid w:val="00BF5456"/>
    <w:rsid w:val="00BF550A"/>
    <w:rsid w:val="00BF5B1F"/>
    <w:rsid w:val="00C010D1"/>
    <w:rsid w:val="00C02086"/>
    <w:rsid w:val="00C04AE3"/>
    <w:rsid w:val="00C04FCE"/>
    <w:rsid w:val="00C0561A"/>
    <w:rsid w:val="00C058B8"/>
    <w:rsid w:val="00C05F43"/>
    <w:rsid w:val="00C06A32"/>
    <w:rsid w:val="00C07A8C"/>
    <w:rsid w:val="00C07B86"/>
    <w:rsid w:val="00C10075"/>
    <w:rsid w:val="00C11D4B"/>
    <w:rsid w:val="00C166D6"/>
    <w:rsid w:val="00C21B6C"/>
    <w:rsid w:val="00C21F7D"/>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52731"/>
    <w:rsid w:val="00C52960"/>
    <w:rsid w:val="00C55441"/>
    <w:rsid w:val="00C55FB6"/>
    <w:rsid w:val="00C56737"/>
    <w:rsid w:val="00C579D4"/>
    <w:rsid w:val="00C605ED"/>
    <w:rsid w:val="00C62377"/>
    <w:rsid w:val="00C62E8E"/>
    <w:rsid w:val="00C63F6A"/>
    <w:rsid w:val="00C646F8"/>
    <w:rsid w:val="00C6493D"/>
    <w:rsid w:val="00C64BDC"/>
    <w:rsid w:val="00C65E34"/>
    <w:rsid w:val="00C663BA"/>
    <w:rsid w:val="00C66467"/>
    <w:rsid w:val="00C66E33"/>
    <w:rsid w:val="00C67D4A"/>
    <w:rsid w:val="00C70D26"/>
    <w:rsid w:val="00C70DA2"/>
    <w:rsid w:val="00C72795"/>
    <w:rsid w:val="00C74A2F"/>
    <w:rsid w:val="00C753F2"/>
    <w:rsid w:val="00C80B7C"/>
    <w:rsid w:val="00C81B40"/>
    <w:rsid w:val="00C821E2"/>
    <w:rsid w:val="00C82465"/>
    <w:rsid w:val="00C83203"/>
    <w:rsid w:val="00C83FEB"/>
    <w:rsid w:val="00C84FE0"/>
    <w:rsid w:val="00C8732F"/>
    <w:rsid w:val="00C90FB3"/>
    <w:rsid w:val="00C91D1B"/>
    <w:rsid w:val="00C91E38"/>
    <w:rsid w:val="00C9320A"/>
    <w:rsid w:val="00C93471"/>
    <w:rsid w:val="00C956CF"/>
    <w:rsid w:val="00C960BE"/>
    <w:rsid w:val="00C972DC"/>
    <w:rsid w:val="00C97C55"/>
    <w:rsid w:val="00CA0EC7"/>
    <w:rsid w:val="00CA13E3"/>
    <w:rsid w:val="00CA280D"/>
    <w:rsid w:val="00CA2E21"/>
    <w:rsid w:val="00CA3616"/>
    <w:rsid w:val="00CA4013"/>
    <w:rsid w:val="00CB1E09"/>
    <w:rsid w:val="00CB1FD3"/>
    <w:rsid w:val="00CB2925"/>
    <w:rsid w:val="00CB32D9"/>
    <w:rsid w:val="00CB429A"/>
    <w:rsid w:val="00CB550C"/>
    <w:rsid w:val="00CB7709"/>
    <w:rsid w:val="00CB7DBE"/>
    <w:rsid w:val="00CC0B80"/>
    <w:rsid w:val="00CC1181"/>
    <w:rsid w:val="00CC29A5"/>
    <w:rsid w:val="00CC2B5A"/>
    <w:rsid w:val="00CC31F1"/>
    <w:rsid w:val="00CC402E"/>
    <w:rsid w:val="00CC6A5F"/>
    <w:rsid w:val="00CD06DE"/>
    <w:rsid w:val="00CD0BEF"/>
    <w:rsid w:val="00CD1405"/>
    <w:rsid w:val="00CD2179"/>
    <w:rsid w:val="00CD287A"/>
    <w:rsid w:val="00CD33E1"/>
    <w:rsid w:val="00CD54A1"/>
    <w:rsid w:val="00CD5606"/>
    <w:rsid w:val="00CD579A"/>
    <w:rsid w:val="00CD5C37"/>
    <w:rsid w:val="00CD66F9"/>
    <w:rsid w:val="00CD7830"/>
    <w:rsid w:val="00CD7E65"/>
    <w:rsid w:val="00CE0B88"/>
    <w:rsid w:val="00CE11E6"/>
    <w:rsid w:val="00CE39F8"/>
    <w:rsid w:val="00CE4106"/>
    <w:rsid w:val="00CE4A98"/>
    <w:rsid w:val="00CE52A4"/>
    <w:rsid w:val="00CE544D"/>
    <w:rsid w:val="00CE5D31"/>
    <w:rsid w:val="00CF427A"/>
    <w:rsid w:val="00CF4EA5"/>
    <w:rsid w:val="00CF5A38"/>
    <w:rsid w:val="00D03824"/>
    <w:rsid w:val="00D04AD1"/>
    <w:rsid w:val="00D04E74"/>
    <w:rsid w:val="00D05216"/>
    <w:rsid w:val="00D0535A"/>
    <w:rsid w:val="00D0664F"/>
    <w:rsid w:val="00D06923"/>
    <w:rsid w:val="00D07040"/>
    <w:rsid w:val="00D07B65"/>
    <w:rsid w:val="00D10144"/>
    <w:rsid w:val="00D120C7"/>
    <w:rsid w:val="00D121E9"/>
    <w:rsid w:val="00D126FC"/>
    <w:rsid w:val="00D13A00"/>
    <w:rsid w:val="00D13D91"/>
    <w:rsid w:val="00D13E98"/>
    <w:rsid w:val="00D1632E"/>
    <w:rsid w:val="00D206BB"/>
    <w:rsid w:val="00D21E09"/>
    <w:rsid w:val="00D2479F"/>
    <w:rsid w:val="00D27CAF"/>
    <w:rsid w:val="00D30380"/>
    <w:rsid w:val="00D3056E"/>
    <w:rsid w:val="00D34D57"/>
    <w:rsid w:val="00D4064D"/>
    <w:rsid w:val="00D41302"/>
    <w:rsid w:val="00D429A9"/>
    <w:rsid w:val="00D42A7B"/>
    <w:rsid w:val="00D437CE"/>
    <w:rsid w:val="00D43F47"/>
    <w:rsid w:val="00D442CD"/>
    <w:rsid w:val="00D4476E"/>
    <w:rsid w:val="00D45E8D"/>
    <w:rsid w:val="00D46117"/>
    <w:rsid w:val="00D51CF6"/>
    <w:rsid w:val="00D54590"/>
    <w:rsid w:val="00D55061"/>
    <w:rsid w:val="00D55C24"/>
    <w:rsid w:val="00D61036"/>
    <w:rsid w:val="00D61A03"/>
    <w:rsid w:val="00D641FF"/>
    <w:rsid w:val="00D646D5"/>
    <w:rsid w:val="00D64989"/>
    <w:rsid w:val="00D66DB5"/>
    <w:rsid w:val="00D70282"/>
    <w:rsid w:val="00D71385"/>
    <w:rsid w:val="00D715B8"/>
    <w:rsid w:val="00D72985"/>
    <w:rsid w:val="00D741AF"/>
    <w:rsid w:val="00D7427C"/>
    <w:rsid w:val="00D75031"/>
    <w:rsid w:val="00D75827"/>
    <w:rsid w:val="00D762A6"/>
    <w:rsid w:val="00D80BF7"/>
    <w:rsid w:val="00D82FC6"/>
    <w:rsid w:val="00D87100"/>
    <w:rsid w:val="00D87762"/>
    <w:rsid w:val="00D901F2"/>
    <w:rsid w:val="00D91684"/>
    <w:rsid w:val="00D9291A"/>
    <w:rsid w:val="00D92D34"/>
    <w:rsid w:val="00D932EB"/>
    <w:rsid w:val="00D93D52"/>
    <w:rsid w:val="00D950C5"/>
    <w:rsid w:val="00D9541F"/>
    <w:rsid w:val="00D95CD8"/>
    <w:rsid w:val="00D970E9"/>
    <w:rsid w:val="00D97C77"/>
    <w:rsid w:val="00DA0487"/>
    <w:rsid w:val="00DA2AB6"/>
    <w:rsid w:val="00DA3450"/>
    <w:rsid w:val="00DA56EA"/>
    <w:rsid w:val="00DA5DE5"/>
    <w:rsid w:val="00DA5E14"/>
    <w:rsid w:val="00DA702D"/>
    <w:rsid w:val="00DB07AB"/>
    <w:rsid w:val="00DB1434"/>
    <w:rsid w:val="00DB248F"/>
    <w:rsid w:val="00DB4748"/>
    <w:rsid w:val="00DB6786"/>
    <w:rsid w:val="00DC07B6"/>
    <w:rsid w:val="00DC129A"/>
    <w:rsid w:val="00DC2E0B"/>
    <w:rsid w:val="00DC388E"/>
    <w:rsid w:val="00DC6094"/>
    <w:rsid w:val="00DD04CC"/>
    <w:rsid w:val="00DD0FD8"/>
    <w:rsid w:val="00DD1196"/>
    <w:rsid w:val="00DD1200"/>
    <w:rsid w:val="00DD169B"/>
    <w:rsid w:val="00DD2A43"/>
    <w:rsid w:val="00DD2BE7"/>
    <w:rsid w:val="00DD3253"/>
    <w:rsid w:val="00DD388D"/>
    <w:rsid w:val="00DD4475"/>
    <w:rsid w:val="00DD62F1"/>
    <w:rsid w:val="00DD71D2"/>
    <w:rsid w:val="00DE2694"/>
    <w:rsid w:val="00DE2E39"/>
    <w:rsid w:val="00DE33BC"/>
    <w:rsid w:val="00DE4653"/>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5837"/>
    <w:rsid w:val="00E05BB9"/>
    <w:rsid w:val="00E070A2"/>
    <w:rsid w:val="00E12409"/>
    <w:rsid w:val="00E1334A"/>
    <w:rsid w:val="00E137C9"/>
    <w:rsid w:val="00E13E55"/>
    <w:rsid w:val="00E146F6"/>
    <w:rsid w:val="00E15C7A"/>
    <w:rsid w:val="00E16114"/>
    <w:rsid w:val="00E16837"/>
    <w:rsid w:val="00E173F9"/>
    <w:rsid w:val="00E22BBC"/>
    <w:rsid w:val="00E24695"/>
    <w:rsid w:val="00E24A5E"/>
    <w:rsid w:val="00E2695A"/>
    <w:rsid w:val="00E26A39"/>
    <w:rsid w:val="00E276B2"/>
    <w:rsid w:val="00E3133E"/>
    <w:rsid w:val="00E33920"/>
    <w:rsid w:val="00E35D4D"/>
    <w:rsid w:val="00E37A93"/>
    <w:rsid w:val="00E37CDC"/>
    <w:rsid w:val="00E415E0"/>
    <w:rsid w:val="00E425B1"/>
    <w:rsid w:val="00E434E7"/>
    <w:rsid w:val="00E43B86"/>
    <w:rsid w:val="00E43E2E"/>
    <w:rsid w:val="00E45842"/>
    <w:rsid w:val="00E45B0B"/>
    <w:rsid w:val="00E45C68"/>
    <w:rsid w:val="00E47585"/>
    <w:rsid w:val="00E50CDF"/>
    <w:rsid w:val="00E51486"/>
    <w:rsid w:val="00E514B7"/>
    <w:rsid w:val="00E52A69"/>
    <w:rsid w:val="00E53ADE"/>
    <w:rsid w:val="00E53BE5"/>
    <w:rsid w:val="00E55A49"/>
    <w:rsid w:val="00E55C38"/>
    <w:rsid w:val="00E56E3E"/>
    <w:rsid w:val="00E5760F"/>
    <w:rsid w:val="00E57A5A"/>
    <w:rsid w:val="00E60AE0"/>
    <w:rsid w:val="00E61B44"/>
    <w:rsid w:val="00E6252C"/>
    <w:rsid w:val="00E62C8A"/>
    <w:rsid w:val="00E63176"/>
    <w:rsid w:val="00E65905"/>
    <w:rsid w:val="00E6723A"/>
    <w:rsid w:val="00E67590"/>
    <w:rsid w:val="00E70B94"/>
    <w:rsid w:val="00E70BF5"/>
    <w:rsid w:val="00E71BFD"/>
    <w:rsid w:val="00E74AEB"/>
    <w:rsid w:val="00E76A93"/>
    <w:rsid w:val="00E80F23"/>
    <w:rsid w:val="00E8371D"/>
    <w:rsid w:val="00E844E0"/>
    <w:rsid w:val="00E854D1"/>
    <w:rsid w:val="00E85808"/>
    <w:rsid w:val="00E86D27"/>
    <w:rsid w:val="00E86E20"/>
    <w:rsid w:val="00E86E9D"/>
    <w:rsid w:val="00E871D3"/>
    <w:rsid w:val="00E87628"/>
    <w:rsid w:val="00E87FE3"/>
    <w:rsid w:val="00E9008C"/>
    <w:rsid w:val="00E90A6B"/>
    <w:rsid w:val="00E90B51"/>
    <w:rsid w:val="00E92381"/>
    <w:rsid w:val="00E9272E"/>
    <w:rsid w:val="00E93F50"/>
    <w:rsid w:val="00E95248"/>
    <w:rsid w:val="00E95F5D"/>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C0DAC"/>
    <w:rsid w:val="00EC2690"/>
    <w:rsid w:val="00EC2786"/>
    <w:rsid w:val="00EC674C"/>
    <w:rsid w:val="00ED18A1"/>
    <w:rsid w:val="00ED2C02"/>
    <w:rsid w:val="00ED3086"/>
    <w:rsid w:val="00ED49E9"/>
    <w:rsid w:val="00ED5013"/>
    <w:rsid w:val="00ED54B0"/>
    <w:rsid w:val="00ED6348"/>
    <w:rsid w:val="00ED683F"/>
    <w:rsid w:val="00EE047B"/>
    <w:rsid w:val="00EE0604"/>
    <w:rsid w:val="00EE157D"/>
    <w:rsid w:val="00EE2C24"/>
    <w:rsid w:val="00EE2FC6"/>
    <w:rsid w:val="00EE471E"/>
    <w:rsid w:val="00EE51C5"/>
    <w:rsid w:val="00EE559E"/>
    <w:rsid w:val="00EE572E"/>
    <w:rsid w:val="00EE64CA"/>
    <w:rsid w:val="00EE6976"/>
    <w:rsid w:val="00EE7BB1"/>
    <w:rsid w:val="00EE7C17"/>
    <w:rsid w:val="00EF0C27"/>
    <w:rsid w:val="00EF0F65"/>
    <w:rsid w:val="00EF1734"/>
    <w:rsid w:val="00EF5CF4"/>
    <w:rsid w:val="00EF5E12"/>
    <w:rsid w:val="00EF6AE7"/>
    <w:rsid w:val="00EF71C3"/>
    <w:rsid w:val="00EF71F0"/>
    <w:rsid w:val="00F02398"/>
    <w:rsid w:val="00F04884"/>
    <w:rsid w:val="00F04B3F"/>
    <w:rsid w:val="00F04BED"/>
    <w:rsid w:val="00F055A5"/>
    <w:rsid w:val="00F05618"/>
    <w:rsid w:val="00F065DC"/>
    <w:rsid w:val="00F10D2A"/>
    <w:rsid w:val="00F121F8"/>
    <w:rsid w:val="00F125D1"/>
    <w:rsid w:val="00F128AA"/>
    <w:rsid w:val="00F13972"/>
    <w:rsid w:val="00F15410"/>
    <w:rsid w:val="00F210A9"/>
    <w:rsid w:val="00F2280F"/>
    <w:rsid w:val="00F24E74"/>
    <w:rsid w:val="00F272D2"/>
    <w:rsid w:val="00F3138E"/>
    <w:rsid w:val="00F315E1"/>
    <w:rsid w:val="00F31D1F"/>
    <w:rsid w:val="00F32D56"/>
    <w:rsid w:val="00F34FE2"/>
    <w:rsid w:val="00F353E4"/>
    <w:rsid w:val="00F3689B"/>
    <w:rsid w:val="00F37055"/>
    <w:rsid w:val="00F37163"/>
    <w:rsid w:val="00F40F84"/>
    <w:rsid w:val="00F41A79"/>
    <w:rsid w:val="00F41F04"/>
    <w:rsid w:val="00F42D3C"/>
    <w:rsid w:val="00F44ADC"/>
    <w:rsid w:val="00F47148"/>
    <w:rsid w:val="00F502B3"/>
    <w:rsid w:val="00F507B3"/>
    <w:rsid w:val="00F52B39"/>
    <w:rsid w:val="00F5341E"/>
    <w:rsid w:val="00F53BEB"/>
    <w:rsid w:val="00F54962"/>
    <w:rsid w:val="00F549E1"/>
    <w:rsid w:val="00F55619"/>
    <w:rsid w:val="00F5681D"/>
    <w:rsid w:val="00F57C47"/>
    <w:rsid w:val="00F57FA5"/>
    <w:rsid w:val="00F61CDB"/>
    <w:rsid w:val="00F62D3B"/>
    <w:rsid w:val="00F62FC6"/>
    <w:rsid w:val="00F63273"/>
    <w:rsid w:val="00F643E3"/>
    <w:rsid w:val="00F656B0"/>
    <w:rsid w:val="00F6572B"/>
    <w:rsid w:val="00F672FC"/>
    <w:rsid w:val="00F70FF3"/>
    <w:rsid w:val="00F74326"/>
    <w:rsid w:val="00F74550"/>
    <w:rsid w:val="00F765E5"/>
    <w:rsid w:val="00F76AD3"/>
    <w:rsid w:val="00F8071B"/>
    <w:rsid w:val="00F81A2F"/>
    <w:rsid w:val="00F81FE4"/>
    <w:rsid w:val="00F84601"/>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A025C"/>
    <w:rsid w:val="00FA1104"/>
    <w:rsid w:val="00FA194B"/>
    <w:rsid w:val="00FA1CDD"/>
    <w:rsid w:val="00FA30F2"/>
    <w:rsid w:val="00FA4793"/>
    <w:rsid w:val="00FA4B6B"/>
    <w:rsid w:val="00FA6818"/>
    <w:rsid w:val="00FA69FA"/>
    <w:rsid w:val="00FA71C3"/>
    <w:rsid w:val="00FA7DEA"/>
    <w:rsid w:val="00FB006E"/>
    <w:rsid w:val="00FB0A07"/>
    <w:rsid w:val="00FB37B7"/>
    <w:rsid w:val="00FB43B0"/>
    <w:rsid w:val="00FB50EC"/>
    <w:rsid w:val="00FB7EA8"/>
    <w:rsid w:val="00FC00B2"/>
    <w:rsid w:val="00FC127E"/>
    <w:rsid w:val="00FC2D98"/>
    <w:rsid w:val="00FC417A"/>
    <w:rsid w:val="00FC5BD6"/>
    <w:rsid w:val="00FD0721"/>
    <w:rsid w:val="00FD0D21"/>
    <w:rsid w:val="00FD262B"/>
    <w:rsid w:val="00FD26D8"/>
    <w:rsid w:val="00FD2DDF"/>
    <w:rsid w:val="00FD3358"/>
    <w:rsid w:val="00FD5A15"/>
    <w:rsid w:val="00FD5D0D"/>
    <w:rsid w:val="00FD6F46"/>
    <w:rsid w:val="00FE096C"/>
    <w:rsid w:val="00FE2284"/>
    <w:rsid w:val="00FE2600"/>
    <w:rsid w:val="00FE330D"/>
    <w:rsid w:val="00FE347E"/>
    <w:rsid w:val="00FE46D2"/>
    <w:rsid w:val="00FE572E"/>
    <w:rsid w:val="00FE5FA6"/>
    <w:rsid w:val="00FE67B1"/>
    <w:rsid w:val="00FF0681"/>
    <w:rsid w:val="00FF3224"/>
    <w:rsid w:val="00FF48F5"/>
    <w:rsid w:val="00FF4CE2"/>
    <w:rsid w:val="00FF6377"/>
    <w:rsid w:val="00FF74E0"/>
    <w:rsid w:val="00FF773C"/>
    <w:rsid w:val="07E93338"/>
    <w:rsid w:val="1B1B8F56"/>
    <w:rsid w:val="1D1F5E9B"/>
    <w:rsid w:val="1F7DF610"/>
    <w:rsid w:val="30FC8D65"/>
    <w:rsid w:val="31235931"/>
    <w:rsid w:val="495ACD78"/>
    <w:rsid w:val="4DE17747"/>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722007"/>
  <w15:docId w15:val="{82016E8F-019B-4153-A33D-D785A61A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pPr>
      <w:spacing w:after="0" w:line="240" w:lineRule="auto"/>
    </w:pPr>
    <w:rPr>
      <w:sz w:val="22"/>
      <w:szCs w:val="22"/>
      <w:lang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pPr>
      <w:numPr>
        <w:numId w:val="4"/>
      </w:numPr>
      <w:tabs>
        <w:tab w:val="left" w:pos="1701"/>
      </w:tabs>
      <w:spacing w:after="12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4bis-e\Docs\R3-220029.zip" TargetMode="External"/><Relationship Id="rId26" Type="http://schemas.openxmlformats.org/officeDocument/2006/relationships/hyperlink" Target="file:///C:\Temp\RAN3%20docs\114b\Inbox\Drafts\CB%20%23%202001_NTN_General%20(Thales)\Inbox\R3-220998.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14bis-e\Docs\R3-220112.zip" TargetMode="External"/><Relationship Id="rId34" Type="http://schemas.openxmlformats.org/officeDocument/2006/relationships/hyperlink" Target="file:///D:\&#20250;&#35758;&#30828;&#30424;\TSGR3_114bis-e\Docs\R3-220125.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4bis-e\Docs\R3-220011.zip" TargetMode="External"/><Relationship Id="rId25" Type="http://schemas.openxmlformats.org/officeDocument/2006/relationships/hyperlink" Target="file:///D:\&#20250;&#35758;&#30828;&#30424;\TSGR3_114bis-e\Docs\R3-220465.zip" TargetMode="External"/><Relationship Id="rId33" Type="http://schemas.openxmlformats.org/officeDocument/2006/relationships/hyperlink" Target="file:///D:\&#20250;&#35758;&#30828;&#30424;\TSGR3_114bis-e\Docs\R3-220112.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4bis-e\Docs\R3-220010.zip" TargetMode="External"/><Relationship Id="rId20" Type="http://schemas.openxmlformats.org/officeDocument/2006/relationships/hyperlink" Target="file:///D:\&#20250;&#35758;&#30828;&#30424;\TSGR3_114bis-e\Docs\R3-220108.zip" TargetMode="External"/><Relationship Id="rId29" Type="http://schemas.openxmlformats.org/officeDocument/2006/relationships/hyperlink" Target="file:///D:\&#20250;&#35758;&#30828;&#30424;\TSGR3_114bis-e\Docs\R3-22001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4bis-e\Docs\R3-220127.zip" TargetMode="External"/><Relationship Id="rId32" Type="http://schemas.openxmlformats.org/officeDocument/2006/relationships/hyperlink" Target="file:///D:\&#20250;&#35758;&#30828;&#30424;\TSGR3_114bis-e\Docs\R3-220108.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Temp\RAN3%20docs\114b\Inbox\Drafts\CB%20%23%202001_NTN_General%20(Thales)\Inbox\R3-221067.zip" TargetMode="External"/><Relationship Id="rId23" Type="http://schemas.openxmlformats.org/officeDocument/2006/relationships/hyperlink" Target="file:///D:\&#20250;&#35758;&#30828;&#30424;\TSGR3_114bis-e\Docs\R3-220126.zip" TargetMode="External"/><Relationship Id="rId28" Type="http://schemas.openxmlformats.org/officeDocument/2006/relationships/hyperlink" Target="file:///D:\&#20250;&#35758;&#30828;&#30424;\TSGR3_114bis-e\Docs\R3-220465.zip" TargetMode="External"/><Relationship Id="rId36" Type="http://schemas.openxmlformats.org/officeDocument/2006/relationships/hyperlink" Target="file:///D:\&#20250;&#35758;&#30828;&#30424;\TSGR3_114bis-e\Docs\R3-220127.zip" TargetMode="External"/><Relationship Id="rId10" Type="http://schemas.openxmlformats.org/officeDocument/2006/relationships/settings" Target="settings.xml"/><Relationship Id="rId19" Type="http://schemas.openxmlformats.org/officeDocument/2006/relationships/hyperlink" Target="file:///D:\&#20250;&#35758;&#30828;&#30424;\TSGR3_114bis-e\Docs\R3-220071.zip" TargetMode="External"/><Relationship Id="rId31" Type="http://schemas.openxmlformats.org/officeDocument/2006/relationships/hyperlink" Target="file:///D:\&#20250;&#35758;&#30828;&#30424;\TSGR3_114bis-e\Docs\R3-22001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Temp\RAN3%20docs\114b\Inbox\Drafts\CB%20%23%202001_NTN_General%20(Thales)\Inbox\R3-220465.zip" TargetMode="External"/><Relationship Id="rId22" Type="http://schemas.openxmlformats.org/officeDocument/2006/relationships/hyperlink" Target="file:///D:\&#20250;&#35758;&#30828;&#30424;\TSGR3_114bis-e\Docs\R3-220125.zip" TargetMode="External"/><Relationship Id="rId27" Type="http://schemas.openxmlformats.org/officeDocument/2006/relationships/hyperlink" Target="file:///D:\&#20250;&#35758;&#30828;&#30424;\TSGR3_114bis-e\Docs\R3-220071.zip" TargetMode="External"/><Relationship Id="rId30" Type="http://schemas.openxmlformats.org/officeDocument/2006/relationships/hyperlink" Target="file:///D:\&#20250;&#35758;&#30828;&#30424;\TSGR3_114bis-e\Docs\R3-220029.zip" TargetMode="External"/><Relationship Id="rId35" Type="http://schemas.openxmlformats.org/officeDocument/2006/relationships/hyperlink" Target="file:///D:\&#20250;&#35758;&#30828;&#30424;\TSGR3_114bis-e\Docs\R3-22012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5.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6.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7.xml><?xml version="1.0" encoding="utf-8"?>
<ds:datastoreItem xmlns:ds="http://schemas.openxmlformats.org/officeDocument/2006/customXml" ds:itemID="{DEA694B4-49DC-4622-A7B7-069892296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3315</Words>
  <Characters>18233</Characters>
  <Application>Microsoft Office Word</Application>
  <DocSecurity>0</DocSecurity>
  <Lines>151</Lines>
  <Paragraphs>43</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21505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Thales</cp:lastModifiedBy>
  <cp:revision>13</cp:revision>
  <dcterms:created xsi:type="dcterms:W3CDTF">2022-01-24T07:31:00Z</dcterms:created>
  <dcterms:modified xsi:type="dcterms:W3CDTF">2022-01-24T07:40:00Z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NSCPROP_SA">
    <vt:lpwstr>E:\3GPP meeting\RAN3\110e\inbox\CB # 22_NTNfeederLinkSwitch\draft R3-206864 CB#22_NTNfeederLinkSwitch-1st round_v00-Nok-CATT.docx</vt:lpwstr>
  </property>
</Properties>
</file>